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031BC" w14:textId="77777777" w:rsidR="0058143C" w:rsidRDefault="0058143C">
      <w:pPr>
        <w:pStyle w:val="Corpotesto"/>
        <w:ind w:left="-1720"/>
        <w:rPr>
          <w:rFonts w:ascii="Times New Roman"/>
        </w:rPr>
      </w:pPr>
    </w:p>
    <w:p w14:paraId="1600B8EA" w14:textId="77777777" w:rsidR="0058143C" w:rsidRDefault="0058143C">
      <w:pPr>
        <w:pStyle w:val="Corpotesto"/>
        <w:spacing w:before="3"/>
        <w:rPr>
          <w:rFonts w:ascii="Times New Roman"/>
          <w:sz w:val="19"/>
        </w:rPr>
      </w:pPr>
    </w:p>
    <w:p w14:paraId="34C2A4A7" w14:textId="7D61336A" w:rsidR="0058143C" w:rsidRDefault="00D45162">
      <w:pPr>
        <w:pStyle w:val="Titolo"/>
        <w:spacing w:before="51"/>
      </w:pPr>
      <w:r w:rsidRPr="005732EC">
        <w:t>ALLEGATO</w:t>
      </w:r>
      <w:r w:rsidRPr="005732EC">
        <w:rPr>
          <w:spacing w:val="-14"/>
        </w:rPr>
        <w:t xml:space="preserve"> </w:t>
      </w:r>
      <w:r w:rsidR="00D35A91">
        <w:t>10</w:t>
      </w:r>
    </w:p>
    <w:p w14:paraId="2A3364A0" w14:textId="77777777" w:rsidR="0058143C" w:rsidRDefault="0058143C">
      <w:pPr>
        <w:pStyle w:val="Corpotesto"/>
        <w:spacing w:before="9"/>
        <w:rPr>
          <w:b/>
          <w:sz w:val="23"/>
        </w:rPr>
      </w:pPr>
    </w:p>
    <w:p w14:paraId="10A80C52" w14:textId="77777777" w:rsidR="0058143C" w:rsidRDefault="00D45162">
      <w:pPr>
        <w:pStyle w:val="Titolo"/>
      </w:pPr>
      <w:r>
        <w:t>SCHEMA</w:t>
      </w:r>
      <w:r>
        <w:rPr>
          <w:spacing w:val="-6"/>
        </w:rPr>
        <w:t xml:space="preserve"> </w:t>
      </w:r>
      <w:r>
        <w:t>DI</w:t>
      </w:r>
      <w:r>
        <w:rPr>
          <w:spacing w:val="-7"/>
        </w:rPr>
        <w:t xml:space="preserve"> </w:t>
      </w:r>
      <w:r w:rsidR="00EE51BF">
        <w:t>RELAZIONE</w:t>
      </w:r>
      <w:r>
        <w:rPr>
          <w:spacing w:val="-8"/>
        </w:rPr>
        <w:t xml:space="preserve"> </w:t>
      </w:r>
      <w:r>
        <w:t>TECNICA</w:t>
      </w:r>
    </w:p>
    <w:p w14:paraId="19ED5020" w14:textId="10D31EAE" w:rsidR="0058143C" w:rsidRPr="00E752F6" w:rsidRDefault="00EE51BF" w:rsidP="00E752F6">
      <w:pPr>
        <w:pStyle w:val="Corpotesto"/>
        <w:spacing w:before="170" w:line="295" w:lineRule="auto"/>
        <w:ind w:left="266" w:right="372"/>
        <w:jc w:val="both"/>
        <w:rPr>
          <w:color w:val="365F91" w:themeColor="accent1" w:themeShade="BF"/>
          <w:lang w:bidi="it-IT"/>
        </w:rPr>
      </w:pPr>
      <w:r w:rsidRPr="00E752F6">
        <w:rPr>
          <w:color w:val="365F91" w:themeColor="accent1" w:themeShade="BF"/>
          <w:lang w:bidi="it-IT"/>
        </w:rPr>
        <w:t xml:space="preserve">LA </w:t>
      </w:r>
      <w:r w:rsidR="00D45162" w:rsidRPr="00E752F6">
        <w:rPr>
          <w:color w:val="365F91" w:themeColor="accent1" w:themeShade="BF"/>
          <w:lang w:bidi="it-IT"/>
        </w:rPr>
        <w:t xml:space="preserve">RELAZIONE TECNICA </w:t>
      </w:r>
      <w:r w:rsidRPr="00E752F6">
        <w:rPr>
          <w:color w:val="365F91" w:themeColor="accent1" w:themeShade="BF"/>
          <w:lang w:bidi="it-IT"/>
        </w:rPr>
        <w:t xml:space="preserve">è </w:t>
      </w:r>
      <w:r w:rsidR="00D45162" w:rsidRPr="00E752F6">
        <w:rPr>
          <w:color w:val="365F91" w:themeColor="accent1" w:themeShade="BF"/>
          <w:lang w:bidi="it-IT"/>
        </w:rPr>
        <w:t>redatta in lingua italiana conforme allo</w:t>
      </w:r>
      <w:r w:rsidR="00D35A91" w:rsidRPr="00E752F6">
        <w:rPr>
          <w:color w:val="365F91" w:themeColor="accent1" w:themeShade="BF"/>
          <w:lang w:bidi="it-IT"/>
        </w:rPr>
        <w:t xml:space="preserve"> </w:t>
      </w:r>
      <w:r w:rsidR="00D45162" w:rsidRPr="00E752F6">
        <w:rPr>
          <w:color w:val="365F91" w:themeColor="accent1" w:themeShade="BF"/>
          <w:lang w:bidi="it-IT"/>
        </w:rPr>
        <w:t>Schema di risposta di seguito riportato</w:t>
      </w:r>
      <w:r w:rsidR="00245405" w:rsidRPr="00E752F6">
        <w:rPr>
          <w:color w:val="365F91" w:themeColor="accent1" w:themeShade="BF"/>
          <w:lang w:bidi="it-IT"/>
        </w:rPr>
        <w:t xml:space="preserve"> ed è firmata secondo le modalità previste al punto 14.1 del Disciplinare di gara</w:t>
      </w:r>
      <w:r w:rsidR="002A5389" w:rsidRPr="00E752F6">
        <w:rPr>
          <w:color w:val="365F91" w:themeColor="accent1" w:themeShade="BF"/>
          <w:lang w:bidi="it-IT"/>
        </w:rPr>
        <w:t>.</w:t>
      </w:r>
    </w:p>
    <w:p w14:paraId="4027A727" w14:textId="77777777" w:rsidR="0058143C" w:rsidRPr="00E752F6" w:rsidRDefault="0058143C" w:rsidP="00E752F6">
      <w:pPr>
        <w:pStyle w:val="Corpotesto"/>
        <w:spacing w:line="295" w:lineRule="auto"/>
        <w:ind w:left="266" w:right="378"/>
        <w:jc w:val="both"/>
        <w:rPr>
          <w:color w:val="365F91" w:themeColor="accent1" w:themeShade="BF"/>
          <w:lang w:bidi="it-IT"/>
        </w:rPr>
      </w:pPr>
    </w:p>
    <w:p w14:paraId="4C44609A" w14:textId="77777777" w:rsidR="0058143C" w:rsidRPr="00E752F6" w:rsidRDefault="00D45162" w:rsidP="00E752F6">
      <w:pPr>
        <w:pStyle w:val="Corpotesto"/>
        <w:spacing w:line="295" w:lineRule="auto"/>
        <w:ind w:left="266" w:right="380"/>
        <w:jc w:val="both"/>
        <w:rPr>
          <w:color w:val="365F91" w:themeColor="accent1" w:themeShade="BF"/>
          <w:lang w:bidi="it-IT"/>
        </w:rPr>
      </w:pPr>
      <w:r w:rsidRPr="00E752F6">
        <w:rPr>
          <w:color w:val="365F91" w:themeColor="accent1" w:themeShade="BF"/>
          <w:lang w:bidi="it-IT"/>
        </w:rPr>
        <w:t>La Relazione Tecnica dovrà essere prodotta sotto forma di documento informatico firmato digitalmente.</w:t>
      </w:r>
    </w:p>
    <w:p w14:paraId="763AE130" w14:textId="77777777" w:rsidR="00A4584E" w:rsidRPr="00E752F6" w:rsidRDefault="00D45162" w:rsidP="00E752F6">
      <w:pPr>
        <w:pStyle w:val="Corpotesto"/>
        <w:spacing w:before="112" w:line="295" w:lineRule="auto"/>
        <w:ind w:left="266" w:right="379"/>
        <w:jc w:val="both"/>
        <w:rPr>
          <w:color w:val="365F91" w:themeColor="accent1" w:themeShade="BF"/>
          <w:lang w:bidi="it-IT"/>
        </w:rPr>
      </w:pPr>
      <w:r w:rsidRPr="00E752F6">
        <w:rPr>
          <w:color w:val="365F91" w:themeColor="accent1" w:themeShade="BF"/>
          <w:lang w:bidi="it-IT"/>
        </w:rPr>
        <w:t>La Relazione Tecnica:</w:t>
      </w:r>
    </w:p>
    <w:p w14:paraId="4BDDE832" w14:textId="1B0CEF3D" w:rsidR="002A5389" w:rsidRPr="00E752F6" w:rsidRDefault="00D45162" w:rsidP="00E752F6">
      <w:pPr>
        <w:pStyle w:val="Corpotesto"/>
        <w:spacing w:before="112" w:line="295" w:lineRule="auto"/>
        <w:ind w:left="266" w:right="379"/>
        <w:jc w:val="both"/>
        <w:rPr>
          <w:color w:val="365F91" w:themeColor="accent1" w:themeShade="BF"/>
          <w:lang w:bidi="it-IT"/>
        </w:rPr>
      </w:pPr>
      <w:r w:rsidRPr="00E752F6">
        <w:rPr>
          <w:color w:val="365F91" w:themeColor="accent1" w:themeShade="BF"/>
          <w:lang w:bidi="it-IT"/>
        </w:rPr>
        <w:t xml:space="preserve">(i) dovrà essere presentata con font </w:t>
      </w:r>
      <w:r w:rsidR="001C67EF" w:rsidRPr="00E752F6">
        <w:rPr>
          <w:color w:val="365F91" w:themeColor="accent1" w:themeShade="BF"/>
          <w:lang w:bidi="it-IT"/>
        </w:rPr>
        <w:t>calibri</w:t>
      </w:r>
      <w:r w:rsidRPr="00E752F6">
        <w:rPr>
          <w:color w:val="365F91" w:themeColor="accent1" w:themeShade="BF"/>
          <w:lang w:bidi="it-IT"/>
        </w:rPr>
        <w:t xml:space="preserve"> carattere 10;</w:t>
      </w:r>
    </w:p>
    <w:p w14:paraId="1B21A673" w14:textId="77777777" w:rsidR="00A4584E" w:rsidRPr="00E752F6" w:rsidRDefault="00D45162" w:rsidP="00E752F6">
      <w:pPr>
        <w:pStyle w:val="Corpotesto"/>
        <w:spacing w:before="112" w:line="295" w:lineRule="auto"/>
        <w:ind w:left="266" w:right="379"/>
        <w:jc w:val="both"/>
        <w:rPr>
          <w:color w:val="365F91" w:themeColor="accent1" w:themeShade="BF"/>
          <w:lang w:bidi="it-IT"/>
        </w:rPr>
      </w:pPr>
      <w:r w:rsidRPr="00E752F6">
        <w:rPr>
          <w:color w:val="365F91" w:themeColor="accent1" w:themeShade="BF"/>
          <w:lang w:bidi="it-IT"/>
        </w:rPr>
        <w:t>(ii) dovrà</w:t>
      </w:r>
      <w:r w:rsidR="00225EEA" w:rsidRPr="00E752F6">
        <w:rPr>
          <w:color w:val="365F91" w:themeColor="accent1" w:themeShade="BF"/>
          <w:lang w:bidi="it-IT"/>
        </w:rPr>
        <w:t xml:space="preserve"> </w:t>
      </w:r>
      <w:r w:rsidRPr="00E752F6">
        <w:rPr>
          <w:color w:val="365F91" w:themeColor="accent1" w:themeShade="BF"/>
          <w:lang w:bidi="it-IT"/>
        </w:rPr>
        <w:t xml:space="preserve"> </w:t>
      </w:r>
      <w:r w:rsidR="00ED239E" w:rsidRPr="00E752F6">
        <w:rPr>
          <w:color w:val="365F91" w:themeColor="accent1" w:themeShade="BF"/>
          <w:lang w:bidi="it-IT"/>
        </w:rPr>
        <w:t xml:space="preserve">  </w:t>
      </w:r>
      <w:r w:rsidR="00225EEA" w:rsidRPr="00E752F6">
        <w:rPr>
          <w:color w:val="365F91" w:themeColor="accent1" w:themeShade="BF"/>
          <w:lang w:bidi="it-IT"/>
        </w:rPr>
        <w:t xml:space="preserve"> </w:t>
      </w:r>
      <w:r w:rsidRPr="00E752F6">
        <w:rPr>
          <w:color w:val="365F91" w:themeColor="accent1" w:themeShade="BF"/>
          <w:lang w:bidi="it-IT"/>
        </w:rPr>
        <w:t xml:space="preserve">rispettare lo </w:t>
      </w:r>
      <w:r w:rsidR="00EE51BF" w:rsidRPr="00E752F6">
        <w:rPr>
          <w:color w:val="365F91" w:themeColor="accent1" w:themeShade="BF"/>
          <w:lang w:bidi="it-IT"/>
        </w:rPr>
        <w:t>schema</w:t>
      </w:r>
      <w:r w:rsidRPr="00E752F6">
        <w:rPr>
          <w:color w:val="365F91" w:themeColor="accent1" w:themeShade="BF"/>
          <w:lang w:bidi="it-IT"/>
        </w:rPr>
        <w:t xml:space="preserve"> di seguito riportato;</w:t>
      </w:r>
    </w:p>
    <w:p w14:paraId="74FB4CE9" w14:textId="77777777" w:rsidR="0058143C" w:rsidRPr="00E752F6" w:rsidRDefault="00D45162" w:rsidP="00E752F6">
      <w:pPr>
        <w:pStyle w:val="Corpotesto"/>
        <w:spacing w:before="112" w:line="295" w:lineRule="auto"/>
        <w:ind w:left="266" w:right="379"/>
        <w:jc w:val="both"/>
        <w:rPr>
          <w:color w:val="365F91" w:themeColor="accent1" w:themeShade="BF"/>
          <w:lang w:bidi="it-IT"/>
        </w:rPr>
      </w:pPr>
      <w:r w:rsidRPr="00E752F6">
        <w:rPr>
          <w:color w:val="365F91" w:themeColor="accent1" w:themeShade="BF"/>
          <w:lang w:bidi="it-IT"/>
        </w:rPr>
        <w:t>(iii) dovrà essere contenuta entro le 25 pagine</w:t>
      </w:r>
      <w:r w:rsidR="00EE51BF" w:rsidRPr="00E752F6">
        <w:rPr>
          <w:color w:val="365F91" w:themeColor="accent1" w:themeShade="BF"/>
          <w:lang w:bidi="it-IT"/>
        </w:rPr>
        <w:t>;</w:t>
      </w:r>
      <w:r w:rsidR="00C3694D" w:rsidRPr="00E752F6">
        <w:rPr>
          <w:color w:val="365F91" w:themeColor="accent1" w:themeShade="BF"/>
          <w:lang w:bidi="it-IT"/>
        </w:rPr>
        <w:t xml:space="preserve"> </w:t>
      </w:r>
      <w:r w:rsidRPr="00E752F6">
        <w:rPr>
          <w:color w:val="365F91" w:themeColor="accent1" w:themeShade="BF"/>
          <w:lang w:bidi="it-IT"/>
        </w:rPr>
        <w:t>le pagine eccedenti non verranno prese in considerazione dalla Commissione ai fini della valutazione dell’offerta</w:t>
      </w:r>
      <w:r w:rsidR="009F7D76" w:rsidRPr="00E752F6">
        <w:rPr>
          <w:color w:val="365F91" w:themeColor="accent1" w:themeShade="BF"/>
          <w:lang w:bidi="it-IT"/>
        </w:rPr>
        <w:t>.</w:t>
      </w:r>
    </w:p>
    <w:p w14:paraId="67C27D41" w14:textId="77777777" w:rsidR="0058143C" w:rsidRDefault="0058143C" w:rsidP="00E752F6">
      <w:pPr>
        <w:pStyle w:val="Corpotesto"/>
        <w:spacing w:before="116" w:line="295" w:lineRule="auto"/>
        <w:ind w:left="266" w:right="381"/>
        <w:jc w:val="both"/>
      </w:pPr>
    </w:p>
    <w:p w14:paraId="2B4C1522" w14:textId="77777777" w:rsidR="0058143C" w:rsidRPr="000458BF" w:rsidRDefault="0058143C">
      <w:pPr>
        <w:pStyle w:val="Corpotesto"/>
        <w:spacing w:before="8"/>
        <w:rPr>
          <w:sz w:val="21"/>
        </w:rPr>
      </w:pPr>
    </w:p>
    <w:p w14:paraId="20D3901F" w14:textId="77777777" w:rsidR="0058143C" w:rsidRDefault="0058143C">
      <w:pPr>
        <w:rPr>
          <w:sz w:val="20"/>
        </w:rPr>
        <w:sectPr w:rsidR="0058143C">
          <w:headerReference w:type="default" r:id="rId8"/>
          <w:footerReference w:type="default" r:id="rId9"/>
          <w:pgSz w:w="12240" w:h="15800"/>
          <w:pgMar w:top="1700" w:right="1600" w:bottom="1860" w:left="1720" w:header="5" w:footer="1666" w:gutter="0"/>
          <w:cols w:space="720"/>
        </w:sectPr>
      </w:pPr>
    </w:p>
    <w:p w14:paraId="6F4CB5C6" w14:textId="77777777" w:rsidR="0058143C" w:rsidRPr="00BC7D7A" w:rsidRDefault="00BC7D7A" w:rsidP="00AF387A">
      <w:pPr>
        <w:pStyle w:val="Corpotesto"/>
        <w:spacing w:before="8"/>
        <w:ind w:left="266"/>
        <w:rPr>
          <w:color w:val="365F91" w:themeColor="accent1" w:themeShade="BF"/>
          <w:lang w:bidi="it-IT"/>
        </w:rPr>
      </w:pPr>
      <w:r w:rsidRPr="00BC7D7A">
        <w:rPr>
          <w:color w:val="365F91" w:themeColor="accent1" w:themeShade="BF"/>
          <w:sz w:val="48"/>
          <w:szCs w:val="48"/>
          <w:lang w:bidi="it-IT"/>
        </w:rPr>
        <w:lastRenderedPageBreak/>
        <w:t>!</w:t>
      </w:r>
      <w:r w:rsidRPr="00BC7D7A">
        <w:rPr>
          <w:color w:val="365F91" w:themeColor="accent1" w:themeShade="BF"/>
          <w:lang w:bidi="it-IT"/>
        </w:rPr>
        <w:t xml:space="preserve"> La </w:t>
      </w:r>
      <w:bookmarkStart w:id="0" w:name="_Hlk113950550"/>
      <w:r w:rsidRPr="00BC7D7A">
        <w:rPr>
          <w:color w:val="365F91" w:themeColor="accent1" w:themeShade="BF"/>
          <w:lang w:bidi="it-IT"/>
        </w:rPr>
        <w:t>mancata, o l’equivoca, compilazione di una sezione della relazione Tecnica, comporta l’attribuzione del punteggio minimo per la sezione stessa</w:t>
      </w:r>
      <w:bookmarkEnd w:id="0"/>
      <w:r w:rsidRPr="00BC7D7A">
        <w:rPr>
          <w:color w:val="365F91" w:themeColor="accent1" w:themeShade="BF"/>
          <w:lang w:bidi="it-IT"/>
        </w:rPr>
        <w:t>.</w:t>
      </w:r>
    </w:p>
    <w:p w14:paraId="6CE655D4" w14:textId="77777777" w:rsidR="0058143C" w:rsidRDefault="00D45162" w:rsidP="00951323">
      <w:pPr>
        <w:spacing w:before="59"/>
        <w:ind w:left="266"/>
        <w:jc w:val="center"/>
        <w:rPr>
          <w:b/>
          <w:sz w:val="20"/>
        </w:rPr>
      </w:pPr>
      <w:bookmarkStart w:id="1" w:name="SCHEMA_DI_RISPOSTA_-_RELAZIONE_TECNICA"/>
      <w:bookmarkEnd w:id="1"/>
      <w:r>
        <w:rPr>
          <w:b/>
          <w:sz w:val="20"/>
          <w:u w:val="single"/>
        </w:rPr>
        <w:t>SCHEMA</w:t>
      </w:r>
      <w:r>
        <w:rPr>
          <w:b/>
          <w:spacing w:val="-5"/>
          <w:sz w:val="20"/>
          <w:u w:val="single"/>
        </w:rPr>
        <w:t xml:space="preserve"> </w:t>
      </w:r>
      <w:r>
        <w:rPr>
          <w:b/>
          <w:sz w:val="20"/>
          <w:u w:val="single"/>
        </w:rPr>
        <w:t>DI</w:t>
      </w:r>
      <w:r>
        <w:rPr>
          <w:b/>
          <w:spacing w:val="-3"/>
          <w:sz w:val="20"/>
          <w:u w:val="single"/>
        </w:rPr>
        <w:t xml:space="preserve"> </w:t>
      </w:r>
      <w:r>
        <w:rPr>
          <w:b/>
          <w:sz w:val="20"/>
          <w:u w:val="single"/>
        </w:rPr>
        <w:t>RELAZIONE</w:t>
      </w:r>
      <w:r>
        <w:rPr>
          <w:b/>
          <w:spacing w:val="-4"/>
          <w:sz w:val="20"/>
          <w:u w:val="single"/>
        </w:rPr>
        <w:t xml:space="preserve"> </w:t>
      </w:r>
      <w:r>
        <w:rPr>
          <w:b/>
          <w:sz w:val="20"/>
          <w:u w:val="single"/>
        </w:rPr>
        <w:t>TECNICA</w:t>
      </w:r>
    </w:p>
    <w:p w14:paraId="5B778B3E" w14:textId="77777777" w:rsidR="0058143C" w:rsidRDefault="0058143C">
      <w:pPr>
        <w:pStyle w:val="Corpotesto"/>
        <w:spacing w:before="7"/>
        <w:rPr>
          <w:b/>
          <w:sz w:val="9"/>
        </w:rPr>
      </w:pPr>
    </w:p>
    <w:p w14:paraId="1509EFF6" w14:textId="0C4FEC63" w:rsidR="00D35A91" w:rsidRDefault="00D35A91" w:rsidP="00D35A91">
      <w:pPr>
        <w:pStyle w:val="Corpotesto"/>
        <w:tabs>
          <w:tab w:val="left" w:pos="1843"/>
          <w:tab w:val="left" w:pos="3929"/>
          <w:tab w:val="left" w:pos="5753"/>
          <w:tab w:val="left" w:pos="7066"/>
        </w:tabs>
        <w:spacing w:before="176" w:line="100" w:lineRule="atLeast"/>
        <w:ind w:left="266"/>
        <w:rPr>
          <w:b/>
          <w:bCs/>
          <w:iCs/>
        </w:rPr>
      </w:pPr>
      <w:bookmarkStart w:id="2" w:name="_Hlk121207889"/>
      <w:bookmarkStart w:id="3" w:name="_Hlk120087038"/>
      <w:r w:rsidRPr="00D35A91">
        <w:rPr>
          <w:b/>
        </w:rPr>
        <w:t xml:space="preserve">GARA EUROPEA A PROCEDURA TELEMATICA APERTA PER L’APPALTO </w:t>
      </w:r>
      <w:bookmarkEnd w:id="2"/>
      <w:r w:rsidRPr="00D35A91">
        <w:rPr>
          <w:b/>
        </w:rPr>
        <w:t xml:space="preserve">DEL SERVIZIO DI </w:t>
      </w:r>
      <w:r w:rsidRPr="00D35A91">
        <w:rPr>
          <w:b/>
          <w:bCs/>
          <w:iCs/>
        </w:rPr>
        <w:t>GESTIONE E MANUTENZIONE DELLA RETE DI MONITORAGGIO DELLE LAGUNE DEL DELTA DEL PO.</w:t>
      </w:r>
    </w:p>
    <w:p w14:paraId="712C4CC8" w14:textId="77777777" w:rsidR="00D35A91" w:rsidRPr="00D35A91" w:rsidRDefault="00D35A91" w:rsidP="00D35A91">
      <w:pPr>
        <w:pStyle w:val="Corpotesto"/>
        <w:tabs>
          <w:tab w:val="left" w:pos="1843"/>
          <w:tab w:val="left" w:pos="3929"/>
          <w:tab w:val="left" w:pos="5753"/>
          <w:tab w:val="left" w:pos="7066"/>
        </w:tabs>
        <w:spacing w:before="176" w:line="100" w:lineRule="atLeast"/>
        <w:ind w:left="266"/>
        <w:rPr>
          <w:b/>
        </w:rPr>
      </w:pPr>
    </w:p>
    <w:bookmarkEnd w:id="3"/>
    <w:p w14:paraId="047CDB98" w14:textId="6DB89BF8" w:rsidR="00086C4F" w:rsidRDefault="00811460" w:rsidP="00D35A91">
      <w:pPr>
        <w:pStyle w:val="Corpotesto"/>
        <w:tabs>
          <w:tab w:val="left" w:pos="1843"/>
          <w:tab w:val="left" w:pos="3929"/>
          <w:tab w:val="left" w:pos="5753"/>
          <w:tab w:val="left" w:pos="7066"/>
        </w:tabs>
        <w:spacing w:before="176" w:line="100" w:lineRule="atLeast"/>
        <w:ind w:left="266"/>
        <w:jc w:val="both"/>
      </w:pPr>
      <w:r>
        <w:t>L</w:t>
      </w:r>
      <w:r w:rsidR="00D35A91">
        <w:t>’Operatore economico</w:t>
      </w:r>
      <w:r>
        <w:rPr>
          <w:u w:val="single"/>
        </w:rPr>
        <w:tab/>
      </w:r>
      <w:r>
        <w:t>in</w:t>
      </w:r>
      <w:r>
        <w:rPr>
          <w:spacing w:val="5"/>
        </w:rPr>
        <w:t xml:space="preserve"> </w:t>
      </w:r>
      <w:r>
        <w:t>persona</w:t>
      </w:r>
      <w:r>
        <w:rPr>
          <w:spacing w:val="3"/>
        </w:rPr>
        <w:t xml:space="preserve"> </w:t>
      </w:r>
      <w:r>
        <w:t>del</w:t>
      </w:r>
      <w:r>
        <w:rPr>
          <w:spacing w:val="-3"/>
        </w:rPr>
        <w:t xml:space="preserve"> </w:t>
      </w:r>
      <w:r>
        <w:t>legale</w:t>
      </w:r>
      <w:r>
        <w:rPr>
          <w:spacing w:val="-3"/>
        </w:rPr>
        <w:t xml:space="preserve"> </w:t>
      </w:r>
      <w:r>
        <w:t>rappresentante</w:t>
      </w:r>
      <w:r>
        <w:rPr>
          <w:u w:val="single"/>
        </w:rPr>
        <w:tab/>
      </w:r>
      <w:r w:rsidR="005B1272">
        <w:rPr>
          <w:u w:val="single"/>
        </w:rPr>
        <w:tab/>
      </w:r>
      <w:r w:rsidR="00086C4F">
        <w:rPr>
          <w:u w:val="single"/>
        </w:rPr>
        <w:tab/>
      </w:r>
      <w:r w:rsidR="00086C4F">
        <w:rPr>
          <w:u w:val="single"/>
        </w:rPr>
        <w:tab/>
      </w:r>
      <w:r>
        <w:t>,</w:t>
      </w:r>
    </w:p>
    <w:p w14:paraId="4500FDC8" w14:textId="2CC0D48A" w:rsidR="00811460" w:rsidRPr="00D35A91" w:rsidRDefault="00811460" w:rsidP="005B1272">
      <w:pPr>
        <w:pStyle w:val="Corpotesto"/>
        <w:tabs>
          <w:tab w:val="left" w:pos="1500"/>
          <w:tab w:val="left" w:pos="3828"/>
        </w:tabs>
        <w:spacing w:before="56"/>
        <w:ind w:left="266"/>
        <w:jc w:val="both"/>
        <w:rPr>
          <w:color w:val="365F91" w:themeColor="accent1" w:themeShade="BF"/>
          <w:lang w:bidi="it-IT"/>
        </w:rPr>
      </w:pPr>
      <w:r w:rsidRPr="00D35A91">
        <w:rPr>
          <w:color w:val="365F91" w:themeColor="accent1" w:themeShade="BF"/>
          <w:lang w:bidi="it-IT"/>
        </w:rPr>
        <w:t>(in caso di R.T.I., ripetere per tutte le imprese raggruppande o raggruppate)</w:t>
      </w:r>
    </w:p>
    <w:p w14:paraId="00DC306A" w14:textId="77777777" w:rsidR="00D35A91" w:rsidRDefault="00D35A91">
      <w:pPr>
        <w:pStyle w:val="Corpotesto"/>
        <w:spacing w:line="240" w:lineRule="exact"/>
        <w:ind w:left="3984" w:right="4099"/>
        <w:jc w:val="center"/>
      </w:pPr>
    </w:p>
    <w:p w14:paraId="5214B7E6" w14:textId="0EFFA7FC" w:rsidR="0058143C" w:rsidRDefault="00D45162">
      <w:pPr>
        <w:pStyle w:val="Corpotesto"/>
        <w:spacing w:line="240" w:lineRule="exact"/>
        <w:ind w:left="3984" w:right="4099"/>
        <w:jc w:val="center"/>
      </w:pPr>
      <w:r>
        <w:t>DICHIARA</w:t>
      </w:r>
    </w:p>
    <w:p w14:paraId="7FDFCF03" w14:textId="77777777" w:rsidR="0058143C" w:rsidRPr="00811460" w:rsidRDefault="00D45162" w:rsidP="00811460">
      <w:pPr>
        <w:pStyle w:val="Corpotesto"/>
        <w:spacing w:before="56" w:line="292" w:lineRule="auto"/>
        <w:ind w:left="266" w:right="380"/>
        <w:jc w:val="both"/>
      </w:pPr>
      <w:r>
        <w:t>anche ai sensi dell’art. 47 D.P.R. 445/2000,</w:t>
      </w:r>
      <w:r w:rsidR="00365639">
        <w:t xml:space="preserve"> </w:t>
      </w:r>
      <w:r w:rsidR="00811460">
        <w:t>che</w:t>
      </w:r>
      <w:r w:rsidR="00EF457F">
        <w:t xml:space="preserve"> </w:t>
      </w:r>
      <w:r w:rsidRPr="00811460">
        <w:t>i</w:t>
      </w:r>
      <w:r w:rsidRPr="00811460">
        <w:rPr>
          <w:spacing w:val="-7"/>
        </w:rPr>
        <w:t xml:space="preserve"> </w:t>
      </w:r>
      <w:r w:rsidRPr="00811460">
        <w:t>servizi</w:t>
      </w:r>
      <w:r w:rsidRPr="00811460">
        <w:rPr>
          <w:spacing w:val="-7"/>
        </w:rPr>
        <w:t xml:space="preserve"> </w:t>
      </w:r>
      <w:r w:rsidRPr="00811460">
        <w:t>offerti</w:t>
      </w:r>
      <w:r w:rsidRPr="00811460">
        <w:rPr>
          <w:spacing w:val="-7"/>
        </w:rPr>
        <w:t xml:space="preserve"> </w:t>
      </w:r>
      <w:r w:rsidRPr="00811460">
        <w:t>rispettano</w:t>
      </w:r>
      <w:r w:rsidRPr="00811460">
        <w:rPr>
          <w:spacing w:val="-6"/>
        </w:rPr>
        <w:t xml:space="preserve"> </w:t>
      </w:r>
      <w:r w:rsidRPr="00811460">
        <w:t>i</w:t>
      </w:r>
      <w:r w:rsidRPr="00811460">
        <w:rPr>
          <w:spacing w:val="-7"/>
        </w:rPr>
        <w:t xml:space="preserve"> </w:t>
      </w:r>
      <w:r w:rsidRPr="00811460">
        <w:t>requisiti</w:t>
      </w:r>
      <w:r w:rsidRPr="00811460">
        <w:rPr>
          <w:spacing w:val="-6"/>
        </w:rPr>
        <w:t xml:space="preserve"> </w:t>
      </w:r>
      <w:r w:rsidRPr="00811460">
        <w:t>minimi</w:t>
      </w:r>
      <w:r w:rsidRPr="00811460">
        <w:rPr>
          <w:spacing w:val="-8"/>
        </w:rPr>
        <w:t xml:space="preserve"> </w:t>
      </w:r>
      <w:r w:rsidRPr="00811460">
        <w:t>indicati</w:t>
      </w:r>
      <w:r w:rsidRPr="00811460">
        <w:rPr>
          <w:spacing w:val="-7"/>
        </w:rPr>
        <w:t xml:space="preserve"> </w:t>
      </w:r>
      <w:r w:rsidRPr="00811460">
        <w:t>nel</w:t>
      </w:r>
      <w:r w:rsidRPr="00811460">
        <w:rPr>
          <w:spacing w:val="-5"/>
        </w:rPr>
        <w:t xml:space="preserve"> </w:t>
      </w:r>
      <w:r w:rsidRPr="00811460">
        <w:t>Capitolato</w:t>
      </w:r>
      <w:r w:rsidRPr="00811460">
        <w:rPr>
          <w:spacing w:val="-6"/>
        </w:rPr>
        <w:t xml:space="preserve"> </w:t>
      </w:r>
      <w:r w:rsidRPr="00811460">
        <w:t>Tecnico;</w:t>
      </w:r>
    </w:p>
    <w:p w14:paraId="4815ABD6" w14:textId="77777777" w:rsidR="00ED14E4" w:rsidRPr="00AF387A" w:rsidRDefault="00ED14E4" w:rsidP="00AF387A">
      <w:pPr>
        <w:pStyle w:val="Titolo1"/>
        <w:tabs>
          <w:tab w:val="left" w:pos="284"/>
        </w:tabs>
        <w:ind w:left="284"/>
        <w:jc w:val="both"/>
        <w:rPr>
          <w:b w:val="0"/>
          <w:bCs w:val="0"/>
          <w:lang w:bidi="it-IT"/>
        </w:rPr>
      </w:pPr>
      <w:bookmarkStart w:id="4" w:name="PRESENTAZIONE_E_DESCRIZIONE_OFFERENTE"/>
      <w:bookmarkEnd w:id="4"/>
    </w:p>
    <w:p w14:paraId="026E136D" w14:textId="61F14F32" w:rsidR="0058143C" w:rsidRPr="004B040C" w:rsidRDefault="00982FB9" w:rsidP="003A5541">
      <w:pPr>
        <w:pStyle w:val="Titolo1"/>
        <w:tabs>
          <w:tab w:val="left" w:pos="699"/>
          <w:tab w:val="left" w:pos="700"/>
        </w:tabs>
      </w:pPr>
      <w:bookmarkStart w:id="5" w:name="1._PROPOSTA_ORGANIZZATIVA"/>
      <w:bookmarkEnd w:id="5"/>
      <w:r>
        <w:t>CRITERIO 1</w:t>
      </w:r>
      <w:r w:rsidR="009D2F40">
        <w:t xml:space="preserve"> </w:t>
      </w:r>
      <w:r w:rsidR="006F2A8E">
        <w:t xml:space="preserve">- </w:t>
      </w:r>
      <w:r w:rsidR="00D35A91" w:rsidRPr="00D35A91">
        <w:rPr>
          <w:lang w:bidi="it-IT"/>
        </w:rPr>
        <w:t>Miglioramento dei tempi di intervento in caso di guasti/allarmi/malfunzionamenti e di esecuzione delle operazioni di manutenzione di cui all’ Art. 4, lettera b) del Capitolato Tecnico</w:t>
      </w:r>
      <w:r w:rsidR="00D35A91">
        <w:rPr>
          <w:lang w:bidi="it-IT"/>
        </w:rPr>
        <w:t>.</w:t>
      </w:r>
      <w:r w:rsidR="009D2F40" w:rsidRPr="006F2A8E">
        <w:t xml:space="preserve"> Punti </w:t>
      </w:r>
      <w:r w:rsidR="00D35A91">
        <w:t>Q</w:t>
      </w:r>
      <w:r w:rsidR="009D2F40" w:rsidRPr="006F2A8E">
        <w:t xml:space="preserve"> MAX </w:t>
      </w:r>
      <w:r w:rsidR="00D35A91">
        <w:t>30</w:t>
      </w:r>
    </w:p>
    <w:p w14:paraId="53EBF88A" w14:textId="77777777" w:rsidR="004B040C" w:rsidRDefault="004B040C" w:rsidP="004B040C">
      <w:pPr>
        <w:pStyle w:val="Titolo1"/>
        <w:tabs>
          <w:tab w:val="left" w:pos="699"/>
          <w:tab w:val="left" w:pos="700"/>
        </w:tabs>
        <w:ind w:left="699"/>
      </w:pPr>
    </w:p>
    <w:p w14:paraId="1493E771" w14:textId="06CE8DA7" w:rsidR="005F79E8" w:rsidRDefault="00B356B3" w:rsidP="005F79E8">
      <w:pPr>
        <w:pStyle w:val="Corpotesto"/>
        <w:spacing w:before="56" w:line="295" w:lineRule="auto"/>
        <w:ind w:left="266" w:right="374"/>
        <w:jc w:val="both"/>
        <w:rPr>
          <w:color w:val="365F91" w:themeColor="accent1" w:themeShade="BF"/>
          <w:lang w:bidi="it-IT"/>
        </w:rPr>
      </w:pPr>
      <w:r>
        <w:rPr>
          <w:color w:val="365F91" w:themeColor="accent1" w:themeShade="BF"/>
          <w:lang w:bidi="it-IT"/>
        </w:rPr>
        <w:t>Compilare la tabella sottostante</w:t>
      </w:r>
      <w:r w:rsidR="000F388F">
        <w:rPr>
          <w:color w:val="365F91" w:themeColor="accent1" w:themeShade="BF"/>
          <w:lang w:bidi="it-IT"/>
        </w:rPr>
        <w:t xml:space="preserve"> nelle colonne B e C</w:t>
      </w:r>
      <w:r w:rsidR="005F79E8" w:rsidRPr="005F79E8">
        <w:rPr>
          <w:color w:val="365F91" w:themeColor="accent1" w:themeShade="BF"/>
          <w:lang w:bidi="it-IT"/>
        </w:rPr>
        <w:t>.</w:t>
      </w:r>
    </w:p>
    <w:tbl>
      <w:tblPr>
        <w:tblStyle w:val="Grigliatabella"/>
        <w:tblW w:w="5000" w:type="pct"/>
        <w:tblLook w:val="04A0" w:firstRow="1" w:lastRow="0" w:firstColumn="1" w:lastColumn="0" w:noHBand="0" w:noVBand="1"/>
      </w:tblPr>
      <w:tblGrid>
        <w:gridCol w:w="4262"/>
        <w:gridCol w:w="3287"/>
        <w:gridCol w:w="3241"/>
      </w:tblGrid>
      <w:tr w:rsidR="00B356B3" w14:paraId="67E94728" w14:textId="77777777" w:rsidTr="00951323">
        <w:tc>
          <w:tcPr>
            <w:tcW w:w="1975" w:type="pct"/>
            <w:shd w:val="clear" w:color="auto" w:fill="BFBFBF" w:themeFill="background1" w:themeFillShade="BF"/>
          </w:tcPr>
          <w:p w14:paraId="4FAD6FE8" w14:textId="4D79634E" w:rsidR="00B356B3" w:rsidRDefault="00B356B3" w:rsidP="00B356B3">
            <w:pPr>
              <w:pStyle w:val="Corpotesto"/>
              <w:spacing w:before="56" w:line="295" w:lineRule="auto"/>
              <w:ind w:right="374"/>
              <w:jc w:val="center"/>
              <w:rPr>
                <w:lang w:bidi="it-IT"/>
              </w:rPr>
            </w:pPr>
            <w:r>
              <w:rPr>
                <w:lang w:bidi="it-IT"/>
              </w:rPr>
              <w:t>A</w:t>
            </w:r>
          </w:p>
        </w:tc>
        <w:tc>
          <w:tcPr>
            <w:tcW w:w="1523" w:type="pct"/>
            <w:shd w:val="clear" w:color="auto" w:fill="BFBFBF" w:themeFill="background1" w:themeFillShade="BF"/>
          </w:tcPr>
          <w:p w14:paraId="4BAAEA74" w14:textId="44E388D1" w:rsidR="00B356B3" w:rsidRDefault="00B356B3" w:rsidP="00B356B3">
            <w:pPr>
              <w:pStyle w:val="Corpotesto"/>
              <w:spacing w:before="56" w:line="295" w:lineRule="auto"/>
              <w:ind w:right="374"/>
              <w:jc w:val="center"/>
              <w:rPr>
                <w:lang w:bidi="it-IT"/>
              </w:rPr>
            </w:pPr>
            <w:r>
              <w:rPr>
                <w:lang w:bidi="it-IT"/>
              </w:rPr>
              <w:t>B</w:t>
            </w:r>
          </w:p>
        </w:tc>
        <w:tc>
          <w:tcPr>
            <w:tcW w:w="1502" w:type="pct"/>
            <w:shd w:val="clear" w:color="auto" w:fill="BFBFBF" w:themeFill="background1" w:themeFillShade="BF"/>
          </w:tcPr>
          <w:p w14:paraId="76F12F71" w14:textId="68049FD3" w:rsidR="00B356B3" w:rsidRDefault="00B356B3" w:rsidP="00B356B3">
            <w:pPr>
              <w:pStyle w:val="Corpotesto"/>
              <w:spacing w:before="56" w:line="295" w:lineRule="auto"/>
              <w:ind w:right="374"/>
              <w:jc w:val="center"/>
              <w:rPr>
                <w:lang w:bidi="it-IT"/>
              </w:rPr>
            </w:pPr>
            <w:r>
              <w:rPr>
                <w:lang w:bidi="it-IT"/>
              </w:rPr>
              <w:t>C</w:t>
            </w:r>
          </w:p>
        </w:tc>
      </w:tr>
      <w:tr w:rsidR="00B356B3" w14:paraId="4AC016CE" w14:textId="77777777" w:rsidTr="00951323">
        <w:tc>
          <w:tcPr>
            <w:tcW w:w="1975" w:type="pct"/>
            <w:shd w:val="clear" w:color="auto" w:fill="BFBFBF" w:themeFill="background1" w:themeFillShade="BF"/>
          </w:tcPr>
          <w:p w14:paraId="7B5BC22A" w14:textId="1204ACE1" w:rsidR="00B356B3" w:rsidRDefault="00B356B3" w:rsidP="005F79E8">
            <w:pPr>
              <w:pStyle w:val="Corpotesto"/>
              <w:spacing w:before="56" w:line="295" w:lineRule="auto"/>
              <w:ind w:right="374"/>
              <w:jc w:val="both"/>
              <w:rPr>
                <w:lang w:bidi="it-IT"/>
              </w:rPr>
            </w:pPr>
            <w:r>
              <w:rPr>
                <w:lang w:bidi="it-IT"/>
              </w:rPr>
              <w:t>T</w:t>
            </w:r>
            <w:r w:rsidRPr="00D35A91">
              <w:rPr>
                <w:lang w:bidi="it-IT"/>
              </w:rPr>
              <w:t xml:space="preserve">empi di intervento in caso di guasti/allarmi/malfunzionamenti e di esecuzione delle operazioni di manutenzione </w:t>
            </w:r>
            <w:r>
              <w:rPr>
                <w:lang w:bidi="it-IT"/>
              </w:rPr>
              <w:t>previsti dall’</w:t>
            </w:r>
            <w:r w:rsidRPr="00D35A91">
              <w:rPr>
                <w:lang w:bidi="it-IT"/>
              </w:rPr>
              <w:t xml:space="preserve"> Art. 4, lettera b) del Capitolato Tecnico</w:t>
            </w:r>
            <w:r>
              <w:rPr>
                <w:lang w:bidi="it-IT"/>
              </w:rPr>
              <w:t>:</w:t>
            </w:r>
          </w:p>
        </w:tc>
        <w:tc>
          <w:tcPr>
            <w:tcW w:w="1523" w:type="pct"/>
            <w:shd w:val="clear" w:color="auto" w:fill="BFBFBF" w:themeFill="background1" w:themeFillShade="BF"/>
          </w:tcPr>
          <w:p w14:paraId="0A34B009" w14:textId="77220C91" w:rsidR="00B356B3" w:rsidRDefault="00B356B3" w:rsidP="005F79E8">
            <w:pPr>
              <w:pStyle w:val="Corpotesto"/>
              <w:spacing w:before="56" w:line="295" w:lineRule="auto"/>
              <w:ind w:right="374"/>
              <w:jc w:val="both"/>
              <w:rPr>
                <w:lang w:bidi="it-IT"/>
              </w:rPr>
            </w:pPr>
            <w:r w:rsidRPr="00D35A91">
              <w:rPr>
                <w:lang w:bidi="it-IT"/>
              </w:rPr>
              <w:t>Tempi di intervento</w:t>
            </w:r>
            <w:r>
              <w:rPr>
                <w:lang w:bidi="it-IT"/>
              </w:rPr>
              <w:t xml:space="preserve"> offerti dall’operatore Economico</w:t>
            </w:r>
          </w:p>
        </w:tc>
        <w:tc>
          <w:tcPr>
            <w:tcW w:w="1502" w:type="pct"/>
            <w:shd w:val="clear" w:color="auto" w:fill="BFBFBF" w:themeFill="background1" w:themeFillShade="BF"/>
          </w:tcPr>
          <w:p w14:paraId="2251F69A" w14:textId="70AB8758" w:rsidR="00B356B3" w:rsidRDefault="00B356B3" w:rsidP="005F79E8">
            <w:pPr>
              <w:pStyle w:val="Corpotesto"/>
              <w:spacing w:before="56" w:line="295" w:lineRule="auto"/>
              <w:ind w:right="374"/>
              <w:jc w:val="both"/>
              <w:rPr>
                <w:lang w:bidi="it-IT"/>
              </w:rPr>
            </w:pPr>
            <w:r>
              <w:rPr>
                <w:lang w:bidi="it-IT"/>
              </w:rPr>
              <w:t xml:space="preserve">Riduzione rispetto alle </w:t>
            </w:r>
            <w:r w:rsidRPr="00D35A91">
              <w:rPr>
                <w:lang w:bidi="it-IT"/>
              </w:rPr>
              <w:t>60 ore naturali e consecutive</w:t>
            </w:r>
            <w:r>
              <w:rPr>
                <w:lang w:bidi="it-IT"/>
              </w:rPr>
              <w:t xml:space="preserve"> </w:t>
            </w:r>
            <w:r w:rsidRPr="00D35A91">
              <w:rPr>
                <w:lang w:bidi="it-IT"/>
              </w:rPr>
              <w:t>previst</w:t>
            </w:r>
            <w:r>
              <w:rPr>
                <w:lang w:bidi="it-IT"/>
              </w:rPr>
              <w:t>e</w:t>
            </w:r>
            <w:r w:rsidRPr="00D35A91">
              <w:rPr>
                <w:lang w:bidi="it-IT"/>
              </w:rPr>
              <w:t xml:space="preserve"> dall’ Art. 4, lettera b) del Capitolato Tecnico:</w:t>
            </w:r>
          </w:p>
        </w:tc>
      </w:tr>
      <w:tr w:rsidR="00B356B3" w14:paraId="63237674" w14:textId="77777777" w:rsidTr="00B356B3">
        <w:tc>
          <w:tcPr>
            <w:tcW w:w="1975" w:type="pct"/>
          </w:tcPr>
          <w:p w14:paraId="4637B2B4" w14:textId="6CDA629C" w:rsidR="00B356B3" w:rsidRDefault="00951323" w:rsidP="005F79E8">
            <w:pPr>
              <w:pStyle w:val="Corpotesto"/>
              <w:spacing w:before="56" w:line="295" w:lineRule="auto"/>
              <w:ind w:right="374"/>
              <w:jc w:val="both"/>
              <w:rPr>
                <w:lang w:bidi="it-IT"/>
              </w:rPr>
            </w:pPr>
            <w:r>
              <w:rPr>
                <w:lang w:bidi="it-IT"/>
              </w:rPr>
              <w:t xml:space="preserve">entro </w:t>
            </w:r>
            <w:r w:rsidR="00B356B3">
              <w:rPr>
                <w:lang w:bidi="it-IT"/>
              </w:rPr>
              <w:t>60 ore naturali e consecutive dalla segnalazione</w:t>
            </w:r>
          </w:p>
        </w:tc>
        <w:tc>
          <w:tcPr>
            <w:tcW w:w="1523" w:type="pct"/>
          </w:tcPr>
          <w:p w14:paraId="61CF835F" w14:textId="4F7A563B" w:rsidR="00B356B3" w:rsidRDefault="00951323" w:rsidP="005F79E8">
            <w:pPr>
              <w:pStyle w:val="Corpotesto"/>
              <w:spacing w:before="56" w:line="295" w:lineRule="auto"/>
              <w:ind w:right="374"/>
              <w:jc w:val="both"/>
              <w:rPr>
                <w:lang w:bidi="it-IT"/>
              </w:rPr>
            </w:pPr>
            <w:r>
              <w:rPr>
                <w:lang w:bidi="it-IT"/>
              </w:rPr>
              <w:t xml:space="preserve">Entro </w:t>
            </w:r>
            <w:r w:rsidR="00B356B3">
              <w:rPr>
                <w:lang w:bidi="it-IT"/>
              </w:rPr>
              <w:t xml:space="preserve">n. </w:t>
            </w:r>
            <w:r w:rsidR="00B356B3" w:rsidRPr="00D35A91">
              <w:rPr>
                <w:color w:val="365F91" w:themeColor="accent1" w:themeShade="BF"/>
                <w:lang w:bidi="it-IT"/>
              </w:rPr>
              <w:t>_______</w:t>
            </w:r>
            <w:r w:rsidR="00B356B3">
              <w:rPr>
                <w:lang w:bidi="it-IT"/>
              </w:rPr>
              <w:t xml:space="preserve"> ore </w:t>
            </w:r>
            <w:r w:rsidR="00B356B3" w:rsidRPr="00D35A91">
              <w:rPr>
                <w:color w:val="365F91" w:themeColor="accent1" w:themeShade="BF"/>
                <w:lang w:bidi="it-IT"/>
              </w:rPr>
              <w:t>(indicare)</w:t>
            </w:r>
            <w:r w:rsidR="00B356B3">
              <w:rPr>
                <w:lang w:bidi="it-IT"/>
              </w:rPr>
              <w:t xml:space="preserve"> </w:t>
            </w:r>
            <w:r w:rsidR="00B356B3" w:rsidRPr="00D35A91">
              <w:rPr>
                <w:lang w:bidi="it-IT"/>
              </w:rPr>
              <w:t>naturali e consecutive dalla segnalazione</w:t>
            </w:r>
          </w:p>
        </w:tc>
        <w:tc>
          <w:tcPr>
            <w:tcW w:w="1502" w:type="pct"/>
          </w:tcPr>
          <w:p w14:paraId="70EFC780" w14:textId="1A19957E" w:rsidR="00B356B3" w:rsidRDefault="00B356B3" w:rsidP="005F79E8">
            <w:pPr>
              <w:pStyle w:val="Corpotesto"/>
              <w:spacing w:before="56" w:line="295" w:lineRule="auto"/>
              <w:ind w:right="374"/>
              <w:jc w:val="both"/>
              <w:rPr>
                <w:lang w:bidi="it-IT"/>
              </w:rPr>
            </w:pPr>
            <w:r w:rsidRPr="00D35A91">
              <w:rPr>
                <w:lang w:bidi="it-IT"/>
              </w:rPr>
              <w:t xml:space="preserve">n. </w:t>
            </w:r>
            <w:r w:rsidRPr="00D35A91">
              <w:rPr>
                <w:color w:val="365F91" w:themeColor="accent1" w:themeShade="BF"/>
                <w:lang w:bidi="it-IT"/>
              </w:rPr>
              <w:t>_______</w:t>
            </w:r>
            <w:r w:rsidRPr="00D35A91">
              <w:rPr>
                <w:lang w:bidi="it-IT"/>
              </w:rPr>
              <w:t xml:space="preserve"> ore </w:t>
            </w:r>
            <w:r w:rsidRPr="00D35A91">
              <w:rPr>
                <w:color w:val="365F91" w:themeColor="accent1" w:themeShade="BF"/>
                <w:lang w:bidi="it-IT"/>
              </w:rPr>
              <w:t>(</w:t>
            </w:r>
            <w:r>
              <w:rPr>
                <w:color w:val="365F91" w:themeColor="accent1" w:themeShade="BF"/>
                <w:lang w:bidi="it-IT"/>
              </w:rPr>
              <w:t>Inserire la differenza</w:t>
            </w:r>
            <w:r w:rsidR="00951323">
              <w:rPr>
                <w:color w:val="365F91" w:themeColor="accent1" w:themeShade="BF"/>
                <w:lang w:bidi="it-IT"/>
              </w:rPr>
              <w:t>: cioè</w:t>
            </w:r>
            <w:r>
              <w:rPr>
                <w:color w:val="365F91" w:themeColor="accent1" w:themeShade="BF"/>
                <w:lang w:bidi="it-IT"/>
              </w:rPr>
              <w:t xml:space="preserve"> </w:t>
            </w:r>
            <w:r w:rsidR="00951323">
              <w:rPr>
                <w:color w:val="365F91" w:themeColor="accent1" w:themeShade="BF"/>
                <w:lang w:bidi="it-IT"/>
              </w:rPr>
              <w:t>60</w:t>
            </w:r>
            <w:r w:rsidR="00951323" w:rsidRPr="00B356B3">
              <w:rPr>
                <w:b/>
                <w:color w:val="365F91" w:themeColor="accent1" w:themeShade="BF"/>
                <w:lang w:bidi="it-IT"/>
              </w:rPr>
              <w:t>-</w:t>
            </w:r>
            <w:bookmarkStart w:id="6" w:name="_GoBack"/>
            <w:r w:rsidR="001F4440">
              <w:rPr>
                <w:b/>
                <w:color w:val="365F91" w:themeColor="accent1" w:themeShade="BF"/>
                <w:lang w:bidi="it-IT"/>
              </w:rPr>
              <w:t>x</w:t>
            </w:r>
            <w:bookmarkEnd w:id="6"/>
            <w:r w:rsidR="001F4440">
              <w:rPr>
                <w:b/>
                <w:color w:val="365F91" w:themeColor="accent1" w:themeShade="BF"/>
                <w:lang w:bidi="it-IT"/>
              </w:rPr>
              <w:t>,</w:t>
            </w:r>
            <w:r w:rsidR="00951323">
              <w:rPr>
                <w:color w:val="365F91" w:themeColor="accent1" w:themeShade="BF"/>
                <w:lang w:bidi="it-IT"/>
              </w:rPr>
              <w:t xml:space="preserve"> </w:t>
            </w:r>
            <w:r w:rsidR="001F4440">
              <w:rPr>
                <w:color w:val="365F91" w:themeColor="accent1" w:themeShade="BF"/>
                <w:lang w:bidi="it-IT"/>
              </w:rPr>
              <w:t xml:space="preserve">dove </w:t>
            </w:r>
            <w:r w:rsidR="001F4440" w:rsidRPr="001F4440">
              <w:rPr>
                <w:b/>
                <w:color w:val="365F91" w:themeColor="accent1" w:themeShade="BF"/>
                <w:lang w:bidi="it-IT"/>
              </w:rPr>
              <w:t>x</w:t>
            </w:r>
            <w:r w:rsidR="001F4440">
              <w:rPr>
                <w:color w:val="365F91" w:themeColor="accent1" w:themeShade="BF"/>
                <w:lang w:bidi="it-IT"/>
              </w:rPr>
              <w:t xml:space="preserve"> è il</w:t>
            </w:r>
            <w:r w:rsidR="00951323">
              <w:rPr>
                <w:color w:val="365F91" w:themeColor="accent1" w:themeShade="BF"/>
                <w:lang w:bidi="it-IT"/>
              </w:rPr>
              <w:t xml:space="preserve"> valore inserito nella colonna B</w:t>
            </w:r>
            <w:r w:rsidRPr="00D35A91">
              <w:rPr>
                <w:color w:val="365F91" w:themeColor="accent1" w:themeShade="BF"/>
                <w:lang w:bidi="it-IT"/>
              </w:rPr>
              <w:t>)</w:t>
            </w:r>
          </w:p>
        </w:tc>
      </w:tr>
    </w:tbl>
    <w:p w14:paraId="77B7DB19" w14:textId="31D5F52C" w:rsidR="00D35A91" w:rsidRDefault="00D35A91" w:rsidP="005F79E8">
      <w:pPr>
        <w:pStyle w:val="Corpotesto"/>
        <w:spacing w:before="56" w:line="295" w:lineRule="auto"/>
        <w:ind w:left="266" w:right="374"/>
        <w:jc w:val="both"/>
        <w:rPr>
          <w:lang w:bidi="it-IT"/>
        </w:rPr>
      </w:pPr>
    </w:p>
    <w:p w14:paraId="35D701D6" w14:textId="77777777" w:rsidR="00574D8B" w:rsidRPr="006F2A8E" w:rsidRDefault="00574D8B" w:rsidP="006F2A8E">
      <w:pPr>
        <w:pStyle w:val="Titolo1"/>
        <w:tabs>
          <w:tab w:val="left" w:pos="284"/>
        </w:tabs>
        <w:ind w:left="284"/>
        <w:jc w:val="both"/>
        <w:rPr>
          <w:b w:val="0"/>
          <w:bCs w:val="0"/>
          <w:lang w:bidi="it-IT"/>
        </w:rPr>
      </w:pPr>
    </w:p>
    <w:p w14:paraId="146E4C8E" w14:textId="04622824" w:rsidR="006F2A8E" w:rsidRPr="006F2A8E" w:rsidRDefault="00982FB9" w:rsidP="006F2A8E">
      <w:pPr>
        <w:pStyle w:val="Titolo1"/>
        <w:tabs>
          <w:tab w:val="left" w:pos="699"/>
          <w:tab w:val="left" w:pos="700"/>
        </w:tabs>
      </w:pPr>
      <w:bookmarkStart w:id="7" w:name="2._TEAM_DEDICATO_AL_SERVIZIO"/>
      <w:bookmarkEnd w:id="7"/>
      <w:r>
        <w:t>CRITERIO 2</w:t>
      </w:r>
      <w:r w:rsidR="006F2A8E">
        <w:t xml:space="preserve"> - </w:t>
      </w:r>
      <w:r w:rsidR="0052560C" w:rsidRPr="0052560C">
        <w:rPr>
          <w:lang w:bidi="it-IT"/>
        </w:rPr>
        <w:t>Mezzi operativi che verranno impiegati per il servizio</w:t>
      </w:r>
      <w:r w:rsidR="006F2A8E">
        <w:t xml:space="preserve">. Punti D MAX </w:t>
      </w:r>
      <w:r w:rsidR="0052560C">
        <w:t>10</w:t>
      </w:r>
    </w:p>
    <w:p w14:paraId="667BA6F2" w14:textId="77777777" w:rsidR="004B040C" w:rsidRDefault="004B040C" w:rsidP="004B040C">
      <w:pPr>
        <w:pStyle w:val="Titolo1"/>
        <w:tabs>
          <w:tab w:val="left" w:pos="699"/>
          <w:tab w:val="left" w:pos="700"/>
        </w:tabs>
        <w:ind w:left="699"/>
      </w:pPr>
    </w:p>
    <w:p w14:paraId="62A4A941" w14:textId="260D020E" w:rsidR="005F79E8" w:rsidRDefault="005F79E8" w:rsidP="00445609">
      <w:pPr>
        <w:pStyle w:val="Corpotesto"/>
        <w:spacing w:before="56" w:line="295" w:lineRule="auto"/>
        <w:ind w:left="266" w:right="374"/>
        <w:jc w:val="both"/>
        <w:rPr>
          <w:color w:val="365F91" w:themeColor="accent1" w:themeShade="BF"/>
          <w:lang w:bidi="it-IT"/>
        </w:rPr>
      </w:pPr>
      <w:r w:rsidRPr="00445609">
        <w:rPr>
          <w:color w:val="365F91" w:themeColor="accent1" w:themeShade="BF"/>
          <w:lang w:bidi="it-IT"/>
        </w:rPr>
        <w:t xml:space="preserve">Descrizione </w:t>
      </w:r>
      <w:r w:rsidR="0052560C">
        <w:rPr>
          <w:color w:val="365F91" w:themeColor="accent1" w:themeShade="BF"/>
          <w:lang w:bidi="it-IT"/>
        </w:rPr>
        <w:t>dei mezzi operativi che verranno impiegati per il servizio</w:t>
      </w:r>
      <w:r w:rsidRPr="005F79E8">
        <w:rPr>
          <w:color w:val="365F91" w:themeColor="accent1" w:themeShade="BF"/>
          <w:lang w:bidi="it-IT"/>
        </w:rPr>
        <w:t xml:space="preserve">. </w:t>
      </w:r>
      <w:r w:rsidR="0052560C">
        <w:rPr>
          <w:color w:val="365F91" w:themeColor="accent1" w:themeShade="BF"/>
          <w:lang w:bidi="it-IT"/>
        </w:rPr>
        <w:t>(</w:t>
      </w:r>
      <w:r w:rsidR="0052560C" w:rsidRPr="0052560C">
        <w:rPr>
          <w:color w:val="365F91" w:themeColor="accent1" w:themeShade="BF"/>
          <w:lang w:bidi="it-IT"/>
        </w:rPr>
        <w:t>Sarà valutata positivamente la dimostrazione della disponibilità costante durante tutto il periodo contrattuale di mezzi di navigazione, non necessariamente propri, in grado di trasportare il personale e tutte le attrezzature necessarie per le operazioni oggetto di gara. Sarà altresì valutata positivamente la disponibilità di mezzi di trasporto terrestri dotati di spazi ed apprestamenti adeguati al trasporto delle apparecchiature e delle attrezzature in condizioni tali da mantenerne l’integrità funzionale e strutturale</w:t>
      </w:r>
      <w:r w:rsidR="0052560C">
        <w:rPr>
          <w:color w:val="365F91" w:themeColor="accent1" w:themeShade="BF"/>
          <w:lang w:bidi="it-IT"/>
        </w:rPr>
        <w:t>)</w:t>
      </w:r>
      <w:r w:rsidRPr="005F79E8">
        <w:rPr>
          <w:color w:val="365F91" w:themeColor="accent1" w:themeShade="BF"/>
          <w:lang w:bidi="it-IT"/>
        </w:rPr>
        <w:t>.</w:t>
      </w:r>
    </w:p>
    <w:p w14:paraId="291FA77F" w14:textId="77777777" w:rsidR="003000CA" w:rsidRPr="00445609" w:rsidRDefault="003000CA" w:rsidP="00445609">
      <w:pPr>
        <w:pStyle w:val="Corpotesto"/>
        <w:spacing w:before="56" w:line="295" w:lineRule="auto"/>
        <w:ind w:left="266" w:right="374"/>
        <w:jc w:val="both"/>
        <w:rPr>
          <w:color w:val="365F91" w:themeColor="accent1" w:themeShade="BF"/>
          <w:lang w:bidi="it-IT"/>
        </w:rPr>
      </w:pPr>
    </w:p>
    <w:p w14:paraId="61FE19E6" w14:textId="77777777" w:rsidR="00187877" w:rsidRPr="00187877" w:rsidRDefault="00187877" w:rsidP="00187877">
      <w:pPr>
        <w:pStyle w:val="Corpotesto"/>
        <w:spacing w:before="56" w:line="295" w:lineRule="auto"/>
        <w:ind w:left="266" w:right="374"/>
        <w:jc w:val="both"/>
        <w:rPr>
          <w:i/>
          <w:color w:val="002060"/>
        </w:rPr>
      </w:pPr>
      <w:r w:rsidRPr="00187877">
        <w:rPr>
          <w:i/>
          <w:color w:val="002060"/>
        </w:rPr>
        <w:t xml:space="preserve">(Spazio riservato alla descrizione </w:t>
      </w:r>
      <w:r>
        <w:rPr>
          <w:i/>
          <w:color w:val="002060"/>
        </w:rPr>
        <w:t xml:space="preserve">di ciò che viene offerto </w:t>
      </w:r>
      <w:r w:rsidRPr="00187877">
        <w:rPr>
          <w:i/>
          <w:color w:val="002060"/>
        </w:rPr>
        <w:t xml:space="preserve">da parte dell’Operatore economico) </w:t>
      </w:r>
    </w:p>
    <w:p w14:paraId="6C346CFC" w14:textId="77777777" w:rsidR="00445609" w:rsidRDefault="00445609" w:rsidP="00445609">
      <w:pPr>
        <w:pStyle w:val="Corpotesto"/>
        <w:spacing w:before="56" w:line="295" w:lineRule="auto"/>
        <w:ind w:left="266" w:right="374"/>
        <w:jc w:val="both"/>
        <w:rPr>
          <w:color w:val="002060"/>
        </w:rPr>
      </w:pPr>
      <w:r w:rsidRPr="00187877">
        <w:rPr>
          <w:color w:val="002060"/>
        </w:rPr>
        <w:t>……</w:t>
      </w:r>
      <w:r>
        <w:rPr>
          <w:color w:val="002060"/>
        </w:rPr>
        <w:t>…………..</w:t>
      </w:r>
    </w:p>
    <w:p w14:paraId="3245F6FC" w14:textId="1C7BF80C" w:rsidR="00574D8B" w:rsidRDefault="00574D8B" w:rsidP="005F79E8">
      <w:pPr>
        <w:pStyle w:val="Titolo1"/>
        <w:tabs>
          <w:tab w:val="left" w:pos="284"/>
        </w:tabs>
        <w:ind w:left="284"/>
        <w:jc w:val="both"/>
        <w:rPr>
          <w:b w:val="0"/>
          <w:bCs w:val="0"/>
          <w:lang w:bidi="it-IT"/>
        </w:rPr>
      </w:pPr>
    </w:p>
    <w:p w14:paraId="5AE7B4C2" w14:textId="77777777" w:rsidR="00AD3237" w:rsidRDefault="00AD3237" w:rsidP="005F79E8">
      <w:pPr>
        <w:pStyle w:val="Titolo1"/>
        <w:tabs>
          <w:tab w:val="left" w:pos="284"/>
        </w:tabs>
        <w:ind w:left="284"/>
        <w:jc w:val="both"/>
        <w:rPr>
          <w:b w:val="0"/>
          <w:bCs w:val="0"/>
          <w:lang w:bidi="it-IT"/>
        </w:rPr>
      </w:pPr>
    </w:p>
    <w:p w14:paraId="4120E9B4" w14:textId="7DD44731" w:rsidR="005F79E8" w:rsidRPr="0052560C" w:rsidRDefault="00C232CD" w:rsidP="003A5541">
      <w:pPr>
        <w:pStyle w:val="Titolo1"/>
        <w:tabs>
          <w:tab w:val="left" w:pos="699"/>
          <w:tab w:val="left" w:pos="700"/>
        </w:tabs>
      </w:pPr>
      <w:r>
        <w:t>CRITERIO 3</w:t>
      </w:r>
      <w:r w:rsidR="006F2A8E">
        <w:t xml:space="preserve"> - </w:t>
      </w:r>
      <w:r w:rsidR="0052560C">
        <w:t>Q</w:t>
      </w:r>
      <w:r w:rsidR="0052560C" w:rsidRPr="0052560C">
        <w:t>ualifiche e esperienza del personale, ulteriore e diverso dal tecnico responsabile della manutenzione richiesto al punto 6.3 lettera c) del Disciplinare di gara, effettivamente utilizzato nell’appalto</w:t>
      </w:r>
      <w:r w:rsidR="00CF251C">
        <w:t>.</w:t>
      </w:r>
      <w:r w:rsidR="00CF251C" w:rsidRPr="00CF251C">
        <w:rPr>
          <w:lang w:bidi="it-IT"/>
        </w:rPr>
        <w:t xml:space="preserve"> </w:t>
      </w:r>
      <w:r w:rsidR="0052560C" w:rsidRPr="0052560C">
        <w:t xml:space="preserve"> –</w:t>
      </w:r>
      <w:r w:rsidR="006F2A8E" w:rsidRPr="0052560C">
        <w:t xml:space="preserve">Punti D MAX </w:t>
      </w:r>
      <w:r w:rsidR="0052560C">
        <w:t>10</w:t>
      </w:r>
    </w:p>
    <w:p w14:paraId="26B27529" w14:textId="77777777" w:rsidR="003A5541" w:rsidRDefault="003A5541" w:rsidP="003A5541">
      <w:pPr>
        <w:pStyle w:val="Titolo1"/>
        <w:tabs>
          <w:tab w:val="left" w:pos="699"/>
          <w:tab w:val="left" w:pos="700"/>
        </w:tabs>
        <w:ind w:left="699"/>
      </w:pPr>
    </w:p>
    <w:p w14:paraId="2C768CAF" w14:textId="03F7AA8E" w:rsidR="00C232CD" w:rsidRDefault="00951323" w:rsidP="00C232CD">
      <w:pPr>
        <w:pStyle w:val="Corpotesto"/>
        <w:spacing w:before="56"/>
        <w:ind w:left="266"/>
        <w:jc w:val="both"/>
        <w:rPr>
          <w:color w:val="365F91" w:themeColor="accent1" w:themeShade="BF"/>
        </w:rPr>
      </w:pPr>
      <w:r>
        <w:rPr>
          <w:color w:val="365F91" w:themeColor="accent1" w:themeShade="BF"/>
        </w:rPr>
        <w:lastRenderedPageBreak/>
        <w:t>Descrivere la c</w:t>
      </w:r>
      <w:r w:rsidR="00C232CD" w:rsidRPr="000C0A42">
        <w:rPr>
          <w:color w:val="365F91" w:themeColor="accent1" w:themeShade="BF"/>
        </w:rPr>
        <w:t>omposizione</w:t>
      </w:r>
      <w:r w:rsidR="00C232CD" w:rsidRPr="000C0A42">
        <w:rPr>
          <w:color w:val="365F91" w:themeColor="accent1" w:themeShade="BF"/>
          <w:spacing w:val="-8"/>
        </w:rPr>
        <w:t xml:space="preserve"> </w:t>
      </w:r>
      <w:r w:rsidR="00C232CD" w:rsidRPr="000C0A42">
        <w:rPr>
          <w:color w:val="365F91" w:themeColor="accent1" w:themeShade="BF"/>
        </w:rPr>
        <w:t>e</w:t>
      </w:r>
      <w:r w:rsidR="00C232CD" w:rsidRPr="000C0A42">
        <w:rPr>
          <w:color w:val="365F91" w:themeColor="accent1" w:themeShade="BF"/>
          <w:spacing w:val="-8"/>
        </w:rPr>
        <w:t xml:space="preserve"> </w:t>
      </w:r>
      <w:r w:rsidR="00C232CD" w:rsidRPr="000C0A42">
        <w:rPr>
          <w:color w:val="365F91" w:themeColor="accent1" w:themeShade="BF"/>
        </w:rPr>
        <w:t>descrizione</w:t>
      </w:r>
      <w:r w:rsidR="00C232CD" w:rsidRPr="000C0A42">
        <w:rPr>
          <w:color w:val="365F91" w:themeColor="accent1" w:themeShade="BF"/>
          <w:spacing w:val="-8"/>
        </w:rPr>
        <w:t xml:space="preserve"> </w:t>
      </w:r>
      <w:r w:rsidR="00C232CD" w:rsidRPr="000C0A42">
        <w:rPr>
          <w:color w:val="365F91" w:themeColor="accent1" w:themeShade="BF"/>
        </w:rPr>
        <w:t>del</w:t>
      </w:r>
      <w:r w:rsidR="00C232CD" w:rsidRPr="000C0A42">
        <w:rPr>
          <w:color w:val="365F91" w:themeColor="accent1" w:themeShade="BF"/>
          <w:spacing w:val="-7"/>
        </w:rPr>
        <w:t xml:space="preserve"> </w:t>
      </w:r>
      <w:r w:rsidR="0052560C">
        <w:rPr>
          <w:color w:val="365F91" w:themeColor="accent1" w:themeShade="BF"/>
        </w:rPr>
        <w:t>t</w:t>
      </w:r>
      <w:r w:rsidR="00C232CD" w:rsidRPr="000C0A42">
        <w:rPr>
          <w:color w:val="365F91" w:themeColor="accent1" w:themeShade="BF"/>
        </w:rPr>
        <w:t>eam</w:t>
      </w:r>
      <w:r w:rsidR="00C232CD" w:rsidRPr="000C0A42">
        <w:rPr>
          <w:color w:val="365F91" w:themeColor="accent1" w:themeShade="BF"/>
          <w:spacing w:val="-7"/>
        </w:rPr>
        <w:t xml:space="preserve"> </w:t>
      </w:r>
      <w:r w:rsidR="00C232CD" w:rsidRPr="000C0A42">
        <w:rPr>
          <w:color w:val="365F91" w:themeColor="accent1" w:themeShade="BF"/>
        </w:rPr>
        <w:t>dedicato</w:t>
      </w:r>
      <w:r w:rsidR="00C232CD" w:rsidRPr="000C0A42">
        <w:rPr>
          <w:color w:val="365F91" w:themeColor="accent1" w:themeShade="BF"/>
          <w:spacing w:val="-6"/>
        </w:rPr>
        <w:t xml:space="preserve"> </w:t>
      </w:r>
      <w:r w:rsidR="00C232CD" w:rsidRPr="000C0A42">
        <w:rPr>
          <w:color w:val="365F91" w:themeColor="accent1" w:themeShade="BF"/>
        </w:rPr>
        <w:t>alla</w:t>
      </w:r>
      <w:r w:rsidR="00C232CD" w:rsidRPr="000C0A42">
        <w:rPr>
          <w:color w:val="365F91" w:themeColor="accent1" w:themeShade="BF"/>
          <w:spacing w:val="-2"/>
        </w:rPr>
        <w:t xml:space="preserve"> </w:t>
      </w:r>
      <w:r w:rsidR="00C232CD" w:rsidRPr="000C0A42">
        <w:rPr>
          <w:color w:val="365F91" w:themeColor="accent1" w:themeShade="BF"/>
        </w:rPr>
        <w:t>gestione</w:t>
      </w:r>
      <w:r w:rsidR="00C232CD" w:rsidRPr="000C0A42">
        <w:rPr>
          <w:color w:val="365F91" w:themeColor="accent1" w:themeShade="BF"/>
          <w:spacing w:val="-6"/>
        </w:rPr>
        <w:t xml:space="preserve"> </w:t>
      </w:r>
      <w:r w:rsidR="00C232CD" w:rsidRPr="000C0A42">
        <w:rPr>
          <w:color w:val="365F91" w:themeColor="accent1" w:themeShade="BF"/>
        </w:rPr>
        <w:t>del servizio</w:t>
      </w:r>
      <w:r w:rsidR="004F325E">
        <w:rPr>
          <w:color w:val="365F91" w:themeColor="accent1" w:themeShade="BF"/>
        </w:rPr>
        <w:t xml:space="preserve">, ad eccezione del tecnico responsabile della manutenzione </w:t>
      </w:r>
      <w:r w:rsidR="004F325E" w:rsidRPr="004F325E">
        <w:rPr>
          <w:color w:val="365F91" w:themeColor="accent1" w:themeShade="BF"/>
        </w:rPr>
        <w:t>richiesto al punto 6.3 lettera c) del Disciplinare di gara</w:t>
      </w:r>
      <w:r w:rsidR="00C232CD" w:rsidRPr="000C0A42">
        <w:rPr>
          <w:color w:val="365F91" w:themeColor="accent1" w:themeShade="BF"/>
        </w:rPr>
        <w:t>,</w:t>
      </w:r>
      <w:r w:rsidR="00C232CD" w:rsidRPr="000C0A42">
        <w:rPr>
          <w:color w:val="365F91" w:themeColor="accent1" w:themeShade="BF"/>
          <w:spacing w:val="-6"/>
        </w:rPr>
        <w:t xml:space="preserve"> </w:t>
      </w:r>
      <w:r w:rsidR="00C232CD" w:rsidRPr="000C0A42">
        <w:rPr>
          <w:color w:val="365F91" w:themeColor="accent1" w:themeShade="BF"/>
        </w:rPr>
        <w:t>avendo</w:t>
      </w:r>
      <w:r w:rsidR="00C232CD" w:rsidRPr="000C0A42">
        <w:rPr>
          <w:color w:val="365F91" w:themeColor="accent1" w:themeShade="BF"/>
          <w:spacing w:val="-6"/>
        </w:rPr>
        <w:t xml:space="preserve"> </w:t>
      </w:r>
      <w:r w:rsidR="00C232CD" w:rsidRPr="000C0A42">
        <w:rPr>
          <w:color w:val="365F91" w:themeColor="accent1" w:themeShade="BF"/>
        </w:rPr>
        <w:t>cura</w:t>
      </w:r>
      <w:r w:rsidR="00C232CD" w:rsidRPr="000C0A42">
        <w:rPr>
          <w:color w:val="365F91" w:themeColor="accent1" w:themeShade="BF"/>
          <w:spacing w:val="-7"/>
        </w:rPr>
        <w:t xml:space="preserve"> </w:t>
      </w:r>
      <w:r w:rsidR="00C232CD" w:rsidRPr="000C0A42">
        <w:rPr>
          <w:color w:val="365F91" w:themeColor="accent1" w:themeShade="BF"/>
        </w:rPr>
        <w:t>di</w:t>
      </w:r>
      <w:r w:rsidR="00C232CD" w:rsidRPr="000C0A42">
        <w:rPr>
          <w:color w:val="365F91" w:themeColor="accent1" w:themeShade="BF"/>
          <w:spacing w:val="-7"/>
        </w:rPr>
        <w:t xml:space="preserve"> </w:t>
      </w:r>
      <w:r w:rsidR="00C232CD" w:rsidRPr="000C0A42">
        <w:rPr>
          <w:color w:val="365F91" w:themeColor="accent1" w:themeShade="BF"/>
        </w:rPr>
        <w:t>indicare</w:t>
      </w:r>
      <w:r w:rsidR="0052560C">
        <w:rPr>
          <w:color w:val="365F91" w:themeColor="accent1" w:themeShade="BF"/>
        </w:rPr>
        <w:t>, per ogni componente, ruolo, qualifica ed esperienza</w:t>
      </w:r>
      <w:r w:rsidR="00CF251C">
        <w:rPr>
          <w:color w:val="365F91" w:themeColor="accent1" w:themeShade="BF"/>
        </w:rPr>
        <w:t>.</w:t>
      </w:r>
    </w:p>
    <w:p w14:paraId="7B880726" w14:textId="77777777" w:rsidR="0052560C" w:rsidRPr="000C0A42" w:rsidRDefault="0052560C" w:rsidP="00C232CD">
      <w:pPr>
        <w:pStyle w:val="Corpotesto"/>
        <w:spacing w:before="56"/>
        <w:ind w:left="266"/>
        <w:jc w:val="both"/>
        <w:rPr>
          <w:color w:val="365F91" w:themeColor="accent1" w:themeShade="BF"/>
        </w:rPr>
      </w:pPr>
    </w:p>
    <w:p w14:paraId="3944EFAD" w14:textId="151CD5C5" w:rsidR="00C232CD" w:rsidRPr="00187877" w:rsidRDefault="00C232CD" w:rsidP="00445609">
      <w:pPr>
        <w:pStyle w:val="Corpotesto"/>
        <w:spacing w:before="56" w:line="295" w:lineRule="auto"/>
        <w:ind w:left="266" w:right="374"/>
        <w:jc w:val="both"/>
        <w:rPr>
          <w:i/>
          <w:color w:val="002060"/>
        </w:rPr>
      </w:pPr>
      <w:r w:rsidRPr="00445609">
        <w:rPr>
          <w:i/>
          <w:color w:val="002060"/>
        </w:rPr>
        <w:t>(Spazio riservato alla descrizione di ciò</w:t>
      </w:r>
      <w:r w:rsidRPr="00187877">
        <w:rPr>
          <w:i/>
          <w:color w:val="002060"/>
        </w:rPr>
        <w:t xml:space="preserve"> che viene offerto da parte dell’Operatore economico) </w:t>
      </w:r>
    </w:p>
    <w:p w14:paraId="24AB8D67" w14:textId="5402CA67" w:rsidR="00445609" w:rsidRDefault="00445609" w:rsidP="00445609">
      <w:pPr>
        <w:pStyle w:val="Corpotesto"/>
        <w:spacing w:before="56" w:line="295" w:lineRule="auto"/>
        <w:ind w:left="266" w:right="374"/>
        <w:jc w:val="both"/>
        <w:rPr>
          <w:color w:val="002060"/>
        </w:rPr>
      </w:pPr>
      <w:r w:rsidRPr="00187877">
        <w:rPr>
          <w:color w:val="002060"/>
        </w:rPr>
        <w:t>……</w:t>
      </w:r>
      <w:r>
        <w:rPr>
          <w:color w:val="002060"/>
        </w:rPr>
        <w:t>…………..</w:t>
      </w:r>
    </w:p>
    <w:p w14:paraId="7B1CA618" w14:textId="77777777" w:rsidR="0052560C" w:rsidRDefault="0052560C" w:rsidP="00445609">
      <w:pPr>
        <w:pStyle w:val="Corpotesto"/>
        <w:spacing w:before="56" w:line="295" w:lineRule="auto"/>
        <w:ind w:left="266" w:right="374"/>
        <w:jc w:val="both"/>
        <w:rPr>
          <w:color w:val="002060"/>
        </w:rPr>
      </w:pPr>
    </w:p>
    <w:p w14:paraId="645C5BD1" w14:textId="034568DE" w:rsidR="00C232CD" w:rsidRDefault="00C232CD" w:rsidP="003A5541">
      <w:pPr>
        <w:pStyle w:val="Titolo1"/>
        <w:tabs>
          <w:tab w:val="left" w:pos="699"/>
          <w:tab w:val="left" w:pos="700"/>
        </w:tabs>
      </w:pPr>
      <w:r w:rsidRPr="006F2A8E">
        <w:t>CRITERIO 4</w:t>
      </w:r>
      <w:r w:rsidR="009D2F40" w:rsidRPr="006F2A8E">
        <w:t xml:space="preserve">. </w:t>
      </w:r>
      <w:r w:rsidR="006F2A8E">
        <w:t xml:space="preserve">- </w:t>
      </w:r>
      <w:r w:rsidR="006A6DC8" w:rsidRPr="006A6DC8">
        <w:t>Soluzioni adottate per la gestione e lo smaltimento dei rifiuti e azioni di sostenibilità ambientale connesse ai servizi oggetto dell’appalto</w:t>
      </w:r>
      <w:r w:rsidR="006F2A8E">
        <w:t>.</w:t>
      </w:r>
      <w:r w:rsidR="006F2A8E" w:rsidRPr="006F2A8E">
        <w:t xml:space="preserve"> </w:t>
      </w:r>
      <w:r w:rsidR="009D2F40" w:rsidRPr="006F2A8E">
        <w:t xml:space="preserve">Punti </w:t>
      </w:r>
      <w:r w:rsidR="006A6DC8">
        <w:t>D</w:t>
      </w:r>
      <w:r w:rsidR="009D2F40" w:rsidRPr="006F2A8E">
        <w:t xml:space="preserve"> MAX </w:t>
      </w:r>
      <w:r w:rsidR="006A6DC8">
        <w:t>6</w:t>
      </w:r>
    </w:p>
    <w:p w14:paraId="463B51FE" w14:textId="77777777" w:rsidR="00932ED1" w:rsidRDefault="00932ED1" w:rsidP="00932ED1">
      <w:pPr>
        <w:pStyle w:val="Titolo1"/>
        <w:tabs>
          <w:tab w:val="left" w:pos="699"/>
          <w:tab w:val="left" w:pos="700"/>
        </w:tabs>
        <w:ind w:left="699"/>
      </w:pPr>
    </w:p>
    <w:p w14:paraId="09FBFE31" w14:textId="77777777" w:rsidR="006A6DC8" w:rsidRPr="006A6DC8" w:rsidRDefault="006A6DC8" w:rsidP="006A6DC8">
      <w:pPr>
        <w:pStyle w:val="Corpotesto"/>
        <w:ind w:left="284"/>
        <w:rPr>
          <w:i/>
          <w:color w:val="002060"/>
        </w:rPr>
      </w:pPr>
      <w:bookmarkStart w:id="8" w:name="_Hlk135382957"/>
      <w:r w:rsidRPr="006A6DC8">
        <w:rPr>
          <w:i/>
          <w:color w:val="002060"/>
        </w:rPr>
        <w:t xml:space="preserve">(Spazio riservato alla descrizione di ciò che viene offerto da parte dell’Operatore economico) </w:t>
      </w:r>
    </w:p>
    <w:p w14:paraId="235342F8" w14:textId="77777777" w:rsidR="006A6DC8" w:rsidRPr="006A6DC8" w:rsidRDefault="006A6DC8" w:rsidP="006A6DC8">
      <w:pPr>
        <w:pStyle w:val="Corpotesto"/>
        <w:spacing w:before="56" w:line="295" w:lineRule="auto"/>
        <w:ind w:left="266" w:right="374"/>
        <w:jc w:val="both"/>
        <w:rPr>
          <w:i/>
          <w:color w:val="002060"/>
        </w:rPr>
      </w:pPr>
      <w:r w:rsidRPr="006A6DC8">
        <w:rPr>
          <w:i/>
          <w:color w:val="002060"/>
        </w:rPr>
        <w:t>………………..</w:t>
      </w:r>
    </w:p>
    <w:bookmarkEnd w:id="8"/>
    <w:p w14:paraId="1933A05D" w14:textId="77777777" w:rsidR="00C52806" w:rsidRPr="006E01C7" w:rsidRDefault="00C52806" w:rsidP="00C52806">
      <w:pPr>
        <w:pStyle w:val="Titolo1"/>
        <w:tabs>
          <w:tab w:val="left" w:pos="699"/>
        </w:tabs>
        <w:ind w:left="699" w:hanging="415"/>
        <w:rPr>
          <w:i/>
          <w:lang w:bidi="it-IT"/>
        </w:rPr>
      </w:pPr>
    </w:p>
    <w:p w14:paraId="6704ECB8" w14:textId="77777777" w:rsidR="00574D8B" w:rsidRDefault="00574D8B" w:rsidP="00C52806">
      <w:pPr>
        <w:pStyle w:val="Titolo1"/>
        <w:tabs>
          <w:tab w:val="left" w:pos="699"/>
        </w:tabs>
        <w:ind w:left="699" w:hanging="415"/>
        <w:rPr>
          <w:lang w:bidi="it-IT"/>
        </w:rPr>
      </w:pPr>
    </w:p>
    <w:p w14:paraId="42FA2EFA" w14:textId="27AE80BF" w:rsidR="00C52806" w:rsidRDefault="00C52806" w:rsidP="003A5541">
      <w:pPr>
        <w:pStyle w:val="Titolo1"/>
        <w:tabs>
          <w:tab w:val="left" w:pos="699"/>
          <w:tab w:val="left" w:pos="700"/>
        </w:tabs>
      </w:pPr>
      <w:r>
        <w:t>CRITERIO 5</w:t>
      </w:r>
      <w:r w:rsidR="006F2A8E">
        <w:t xml:space="preserve"> -</w:t>
      </w:r>
      <w:r w:rsidR="006A6DC8" w:rsidRPr="006A6DC8">
        <w:rPr>
          <w:rFonts w:asciiTheme="minorHAnsi" w:eastAsia="Gill Sans MT" w:hAnsiTheme="minorHAnsi" w:cstheme="minorHAnsi"/>
          <w:b w:val="0"/>
          <w:bCs w:val="0"/>
          <w:lang w:eastAsia="it-IT" w:bidi="it-IT"/>
        </w:rPr>
        <w:t xml:space="preserve"> </w:t>
      </w:r>
      <w:r w:rsidR="006A6DC8">
        <w:rPr>
          <w:lang w:bidi="it-IT"/>
        </w:rPr>
        <w:t>M</w:t>
      </w:r>
      <w:r w:rsidR="006A6DC8" w:rsidRPr="006A6DC8">
        <w:rPr>
          <w:lang w:bidi="it-IT"/>
        </w:rPr>
        <w:t>odalità con cui verrà organizzato e agevolato il subentro del nuovo appaltatore alla scadenza del contratto</w:t>
      </w:r>
      <w:r w:rsidR="006F2A8E">
        <w:t xml:space="preserve">. Punti </w:t>
      </w:r>
      <w:r w:rsidR="006A6DC8">
        <w:t>D</w:t>
      </w:r>
      <w:r w:rsidR="006F2A8E">
        <w:t xml:space="preserve"> MAX </w:t>
      </w:r>
      <w:r w:rsidR="00951323">
        <w:t>4</w:t>
      </w:r>
    </w:p>
    <w:p w14:paraId="44D9359E" w14:textId="77777777" w:rsidR="006A6DC8" w:rsidRDefault="006A6DC8" w:rsidP="003A5541">
      <w:pPr>
        <w:pStyle w:val="Titolo1"/>
        <w:tabs>
          <w:tab w:val="left" w:pos="699"/>
          <w:tab w:val="left" w:pos="700"/>
        </w:tabs>
      </w:pPr>
    </w:p>
    <w:p w14:paraId="5B67F548" w14:textId="77777777" w:rsidR="006A6DC8" w:rsidRPr="006A6DC8" w:rsidRDefault="006A6DC8" w:rsidP="006A6DC8">
      <w:pPr>
        <w:pStyle w:val="Corpotesto"/>
        <w:ind w:left="284"/>
        <w:rPr>
          <w:i/>
          <w:color w:val="002060"/>
        </w:rPr>
      </w:pPr>
      <w:r w:rsidRPr="006A6DC8">
        <w:rPr>
          <w:i/>
          <w:color w:val="002060"/>
        </w:rPr>
        <w:t xml:space="preserve">(Spazio riservato alla descrizione di ciò che viene offerto da parte dell’Operatore economico) </w:t>
      </w:r>
    </w:p>
    <w:p w14:paraId="3E39BB40" w14:textId="77777777" w:rsidR="006A6DC8" w:rsidRPr="006A6DC8" w:rsidRDefault="006A6DC8" w:rsidP="006A6DC8">
      <w:pPr>
        <w:pStyle w:val="Corpotesto"/>
        <w:spacing w:before="56" w:line="295" w:lineRule="auto"/>
        <w:ind w:left="266" w:right="374"/>
        <w:jc w:val="both"/>
        <w:rPr>
          <w:i/>
          <w:color w:val="002060"/>
        </w:rPr>
      </w:pPr>
      <w:r w:rsidRPr="006A6DC8">
        <w:rPr>
          <w:i/>
          <w:color w:val="002060"/>
        </w:rPr>
        <w:t>………………..</w:t>
      </w:r>
    </w:p>
    <w:p w14:paraId="12E90863" w14:textId="4A674AC1" w:rsidR="003A5541" w:rsidRDefault="003A5541" w:rsidP="00AD3237">
      <w:pPr>
        <w:pStyle w:val="Titolo1"/>
        <w:tabs>
          <w:tab w:val="left" w:pos="699"/>
          <w:tab w:val="left" w:pos="700"/>
        </w:tabs>
        <w:ind w:left="699"/>
        <w:jc w:val="both"/>
      </w:pPr>
    </w:p>
    <w:p w14:paraId="010C8255" w14:textId="77777777" w:rsidR="00574D8B" w:rsidRPr="00932ED1" w:rsidRDefault="00574D8B" w:rsidP="00932ED1">
      <w:pPr>
        <w:pStyle w:val="Titolo1"/>
        <w:ind w:left="699" w:hanging="415"/>
        <w:rPr>
          <w:i/>
          <w:lang w:bidi="it-IT"/>
        </w:rPr>
      </w:pPr>
    </w:p>
    <w:p w14:paraId="57F09B25" w14:textId="619F7FCD" w:rsidR="00A12621" w:rsidRDefault="001364ED" w:rsidP="003A5541">
      <w:pPr>
        <w:pStyle w:val="Titolo1"/>
        <w:tabs>
          <w:tab w:val="left" w:pos="699"/>
          <w:tab w:val="left" w:pos="700"/>
        </w:tabs>
      </w:pPr>
      <w:r w:rsidRPr="001364ED">
        <w:t>CRITERIO 6</w:t>
      </w:r>
      <w:r w:rsidR="006F2A8E">
        <w:t xml:space="preserve"> - </w:t>
      </w:r>
      <w:r w:rsidR="006A6DC8" w:rsidRPr="006A6DC8">
        <w:rPr>
          <w:lang w:bidi="it-IT"/>
        </w:rPr>
        <w:t>Certificazione ambientale UNI EN ISO 14001:2015</w:t>
      </w:r>
      <w:r w:rsidR="006F2A8E" w:rsidRPr="006F2A8E">
        <w:t xml:space="preserve">. Punti T MAX </w:t>
      </w:r>
      <w:r w:rsidR="006A6DC8">
        <w:t>5</w:t>
      </w:r>
    </w:p>
    <w:p w14:paraId="447CB0FC" w14:textId="77777777" w:rsidR="003A5541" w:rsidRPr="001364ED" w:rsidRDefault="003A5541" w:rsidP="00D052B9">
      <w:pPr>
        <w:pStyle w:val="Titolo1"/>
        <w:tabs>
          <w:tab w:val="left" w:pos="699"/>
          <w:tab w:val="left" w:pos="700"/>
        </w:tabs>
        <w:ind w:left="699"/>
      </w:pPr>
    </w:p>
    <w:p w14:paraId="408EE0BE" w14:textId="77777777" w:rsidR="006A6DC8" w:rsidRDefault="001364ED" w:rsidP="001364ED">
      <w:pPr>
        <w:ind w:left="266"/>
        <w:rPr>
          <w:i/>
          <w:color w:val="365F91" w:themeColor="accent1" w:themeShade="BF"/>
          <w:sz w:val="20"/>
        </w:rPr>
      </w:pPr>
      <w:bookmarkStart w:id="9" w:name="_Hlk135383185"/>
      <w:r w:rsidRPr="000C0A42">
        <w:rPr>
          <w:i/>
          <w:color w:val="365F91" w:themeColor="accent1" w:themeShade="BF"/>
          <w:sz w:val="20"/>
        </w:rPr>
        <w:t>(Inserire</w:t>
      </w:r>
      <w:r w:rsidRPr="000C0A42">
        <w:rPr>
          <w:i/>
          <w:color w:val="365F91" w:themeColor="accent1" w:themeShade="BF"/>
          <w:spacing w:val="-2"/>
          <w:sz w:val="20"/>
        </w:rPr>
        <w:t xml:space="preserve"> </w:t>
      </w:r>
      <w:r w:rsidRPr="000C0A42">
        <w:rPr>
          <w:b/>
          <w:i/>
          <w:color w:val="365F91" w:themeColor="accent1" w:themeShade="BF"/>
          <w:sz w:val="20"/>
        </w:rPr>
        <w:t>una</w:t>
      </w:r>
      <w:r w:rsidRPr="000C0A42">
        <w:rPr>
          <w:b/>
          <w:i/>
          <w:color w:val="365F91" w:themeColor="accent1" w:themeShade="BF"/>
          <w:spacing w:val="-3"/>
          <w:sz w:val="20"/>
        </w:rPr>
        <w:t xml:space="preserve"> </w:t>
      </w:r>
      <w:r w:rsidRPr="000C0A42">
        <w:rPr>
          <w:b/>
          <w:i/>
          <w:color w:val="365F91" w:themeColor="accent1" w:themeShade="BF"/>
          <w:sz w:val="20"/>
        </w:rPr>
        <w:t>X</w:t>
      </w:r>
      <w:r w:rsidRPr="000C0A42">
        <w:rPr>
          <w:b/>
          <w:i/>
          <w:color w:val="365F91" w:themeColor="accent1" w:themeShade="BF"/>
          <w:spacing w:val="-1"/>
          <w:sz w:val="20"/>
        </w:rPr>
        <w:t xml:space="preserve"> </w:t>
      </w:r>
      <w:r w:rsidRPr="000C0A42">
        <w:rPr>
          <w:i/>
          <w:color w:val="365F91" w:themeColor="accent1" w:themeShade="BF"/>
          <w:sz w:val="20"/>
        </w:rPr>
        <w:t>in</w:t>
      </w:r>
      <w:r w:rsidRPr="000C0A42">
        <w:rPr>
          <w:i/>
          <w:color w:val="365F91" w:themeColor="accent1" w:themeShade="BF"/>
          <w:spacing w:val="-2"/>
          <w:sz w:val="20"/>
        </w:rPr>
        <w:t xml:space="preserve"> </w:t>
      </w:r>
      <w:r w:rsidRPr="000C0A42">
        <w:rPr>
          <w:i/>
          <w:color w:val="365F91" w:themeColor="accent1" w:themeShade="BF"/>
          <w:sz w:val="20"/>
        </w:rPr>
        <w:t>corrispondenza</w:t>
      </w:r>
      <w:r w:rsidRPr="000C0A42">
        <w:rPr>
          <w:i/>
          <w:color w:val="365F91" w:themeColor="accent1" w:themeShade="BF"/>
          <w:spacing w:val="-2"/>
          <w:sz w:val="20"/>
        </w:rPr>
        <w:t xml:space="preserve"> </w:t>
      </w:r>
      <w:r w:rsidRPr="000C0A42">
        <w:rPr>
          <w:i/>
          <w:color w:val="365F91" w:themeColor="accent1" w:themeShade="BF"/>
          <w:sz w:val="20"/>
        </w:rPr>
        <w:t>del</w:t>
      </w:r>
      <w:r w:rsidRPr="000C0A42">
        <w:rPr>
          <w:i/>
          <w:color w:val="365F91" w:themeColor="accent1" w:themeShade="BF"/>
          <w:spacing w:val="-2"/>
          <w:sz w:val="20"/>
        </w:rPr>
        <w:t xml:space="preserve"> </w:t>
      </w:r>
      <w:r w:rsidRPr="000C0A42">
        <w:rPr>
          <w:i/>
          <w:color w:val="365F91" w:themeColor="accent1" w:themeShade="BF"/>
          <w:sz w:val="20"/>
        </w:rPr>
        <w:t>SI</w:t>
      </w:r>
      <w:r w:rsidRPr="000C0A42">
        <w:rPr>
          <w:i/>
          <w:color w:val="365F91" w:themeColor="accent1" w:themeShade="BF"/>
          <w:spacing w:val="-3"/>
          <w:sz w:val="20"/>
        </w:rPr>
        <w:t xml:space="preserve"> </w:t>
      </w:r>
      <w:r w:rsidRPr="000C0A42">
        <w:rPr>
          <w:i/>
          <w:color w:val="365F91" w:themeColor="accent1" w:themeShade="BF"/>
          <w:sz w:val="20"/>
        </w:rPr>
        <w:t>o</w:t>
      </w:r>
      <w:r w:rsidRPr="000C0A42">
        <w:rPr>
          <w:i/>
          <w:color w:val="365F91" w:themeColor="accent1" w:themeShade="BF"/>
          <w:spacing w:val="-1"/>
          <w:sz w:val="20"/>
        </w:rPr>
        <w:t xml:space="preserve"> </w:t>
      </w:r>
      <w:r w:rsidRPr="000C0A42">
        <w:rPr>
          <w:i/>
          <w:color w:val="365F91" w:themeColor="accent1" w:themeShade="BF"/>
          <w:sz w:val="20"/>
        </w:rPr>
        <w:t>del</w:t>
      </w:r>
      <w:r w:rsidRPr="000C0A42">
        <w:rPr>
          <w:i/>
          <w:color w:val="365F91" w:themeColor="accent1" w:themeShade="BF"/>
          <w:spacing w:val="-3"/>
          <w:sz w:val="20"/>
        </w:rPr>
        <w:t xml:space="preserve"> </w:t>
      </w:r>
      <w:r w:rsidRPr="000C0A42">
        <w:rPr>
          <w:i/>
          <w:color w:val="365F91" w:themeColor="accent1" w:themeShade="BF"/>
          <w:sz w:val="20"/>
        </w:rPr>
        <w:t>NO)</w:t>
      </w:r>
    </w:p>
    <w:p w14:paraId="242CDA6E" w14:textId="4450A6A6" w:rsidR="001364ED" w:rsidRDefault="006A6DC8" w:rsidP="001364ED">
      <w:pPr>
        <w:ind w:left="266"/>
        <w:rPr>
          <w:i/>
          <w:color w:val="365F91" w:themeColor="accent1" w:themeShade="BF"/>
          <w:sz w:val="20"/>
        </w:rPr>
      </w:pPr>
      <w:r>
        <w:rPr>
          <w:i/>
          <w:color w:val="365F91" w:themeColor="accent1" w:themeShade="BF"/>
          <w:sz w:val="20"/>
        </w:rPr>
        <w:t xml:space="preserve">N.B: </w:t>
      </w:r>
      <w:r w:rsidRPr="006A6DC8">
        <w:rPr>
          <w:i/>
          <w:color w:val="365F91" w:themeColor="accent1" w:themeShade="BF"/>
          <w:sz w:val="20"/>
        </w:rPr>
        <w:t>In caso di raggruppamento la certificazione deve essere posseduta da tutti i componenti</w:t>
      </w:r>
    </w:p>
    <w:p w14:paraId="67C48181" w14:textId="77777777" w:rsidR="001364ED" w:rsidRPr="006539E0" w:rsidRDefault="001364ED" w:rsidP="006539E0">
      <w:pPr>
        <w:pStyle w:val="Titolo1"/>
        <w:tabs>
          <w:tab w:val="left" w:pos="699"/>
        </w:tabs>
        <w:ind w:left="699" w:hanging="415"/>
        <w:rPr>
          <w:i/>
          <w:lang w:bidi="it-IT"/>
        </w:rPr>
      </w:pPr>
    </w:p>
    <w:tbl>
      <w:tblPr>
        <w:tblStyle w:val="TableNormal"/>
        <w:tblW w:w="4866"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435"/>
        <w:gridCol w:w="1533"/>
        <w:gridCol w:w="1533"/>
      </w:tblGrid>
      <w:tr w:rsidR="001364ED" w14:paraId="4916AF8A" w14:textId="77777777" w:rsidTr="006F44E6">
        <w:trPr>
          <w:trHeight w:val="408"/>
        </w:trPr>
        <w:tc>
          <w:tcPr>
            <w:tcW w:w="3539" w:type="pct"/>
            <w:vMerge w:val="restart"/>
          </w:tcPr>
          <w:p w14:paraId="78A92001" w14:textId="77777777" w:rsidR="001364ED" w:rsidRDefault="001364ED" w:rsidP="006F44E6">
            <w:pPr>
              <w:pStyle w:val="TableParagraph"/>
              <w:ind w:left="108" w:right="96"/>
              <w:jc w:val="both"/>
              <w:rPr>
                <w:sz w:val="20"/>
              </w:rPr>
            </w:pPr>
          </w:p>
          <w:p w14:paraId="0B3DC705" w14:textId="6AE04628" w:rsidR="001364ED" w:rsidRDefault="006A6DC8" w:rsidP="006F44E6">
            <w:pPr>
              <w:pStyle w:val="TableParagraph"/>
              <w:ind w:left="108" w:right="96"/>
              <w:jc w:val="both"/>
              <w:rPr>
                <w:sz w:val="20"/>
              </w:rPr>
            </w:pPr>
            <w:bookmarkStart w:id="10" w:name="_Hlk135383009"/>
            <w:r w:rsidRPr="006A6DC8">
              <w:rPr>
                <w:sz w:val="20"/>
                <w:lang w:bidi="it-IT"/>
              </w:rPr>
              <w:t>Certificazione ambientale UNI EN ISO 14001:2015</w:t>
            </w:r>
            <w:bookmarkEnd w:id="10"/>
          </w:p>
        </w:tc>
        <w:tc>
          <w:tcPr>
            <w:tcW w:w="730" w:type="pct"/>
          </w:tcPr>
          <w:p w14:paraId="5C08B9A5" w14:textId="77777777" w:rsidR="001364ED" w:rsidRDefault="002B086E" w:rsidP="006539E0">
            <w:pPr>
              <w:pStyle w:val="TableParagraph"/>
              <w:spacing w:before="50"/>
              <w:ind w:right="518"/>
              <w:rPr>
                <w:b/>
                <w:sz w:val="20"/>
              </w:rPr>
            </w:pPr>
            <w:r>
              <w:rPr>
                <w:b/>
                <w:sz w:val="20"/>
              </w:rPr>
              <w:t xml:space="preserve">         </w:t>
            </w:r>
            <w:r w:rsidR="001364ED">
              <w:rPr>
                <w:b/>
                <w:sz w:val="20"/>
              </w:rPr>
              <w:t>SI</w:t>
            </w:r>
          </w:p>
        </w:tc>
        <w:tc>
          <w:tcPr>
            <w:tcW w:w="730" w:type="pct"/>
          </w:tcPr>
          <w:p w14:paraId="55C6DCEF" w14:textId="77777777" w:rsidR="001364ED" w:rsidRDefault="002B086E" w:rsidP="002B086E">
            <w:pPr>
              <w:pStyle w:val="TableParagraph"/>
              <w:spacing w:before="50"/>
              <w:ind w:right="443"/>
              <w:rPr>
                <w:b/>
                <w:sz w:val="20"/>
              </w:rPr>
            </w:pPr>
            <w:r>
              <w:rPr>
                <w:b/>
                <w:sz w:val="20"/>
              </w:rPr>
              <w:t xml:space="preserve">        </w:t>
            </w:r>
            <w:r w:rsidR="001364ED">
              <w:rPr>
                <w:b/>
                <w:sz w:val="20"/>
              </w:rPr>
              <w:t>NO</w:t>
            </w:r>
          </w:p>
        </w:tc>
      </w:tr>
      <w:tr w:rsidR="001364ED" w14:paraId="153B03FF" w14:textId="77777777" w:rsidTr="006F44E6">
        <w:trPr>
          <w:trHeight w:val="782"/>
        </w:trPr>
        <w:tc>
          <w:tcPr>
            <w:tcW w:w="3539" w:type="pct"/>
            <w:vMerge/>
            <w:tcBorders>
              <w:top w:val="nil"/>
            </w:tcBorders>
          </w:tcPr>
          <w:p w14:paraId="06591E7F" w14:textId="77777777" w:rsidR="001364ED" w:rsidRDefault="001364ED" w:rsidP="006F44E6">
            <w:pPr>
              <w:rPr>
                <w:sz w:val="2"/>
                <w:szCs w:val="2"/>
              </w:rPr>
            </w:pPr>
          </w:p>
        </w:tc>
        <w:tc>
          <w:tcPr>
            <w:tcW w:w="730" w:type="pct"/>
          </w:tcPr>
          <w:p w14:paraId="23F3AE0D" w14:textId="77777777" w:rsidR="001364ED" w:rsidRPr="002B086E" w:rsidRDefault="001364ED" w:rsidP="002B086E">
            <w:pPr>
              <w:pStyle w:val="Titolo1"/>
              <w:tabs>
                <w:tab w:val="left" w:pos="699"/>
              </w:tabs>
              <w:ind w:left="426" w:hanging="415"/>
              <w:jc w:val="center"/>
              <w:rPr>
                <w:w w:val="99"/>
                <w:sz w:val="32"/>
                <w:szCs w:val="32"/>
              </w:rPr>
            </w:pPr>
            <w:r w:rsidRPr="002B086E">
              <w:rPr>
                <w:w w:val="99"/>
                <w:sz w:val="32"/>
                <w:szCs w:val="32"/>
              </w:rPr>
              <w:t>□</w:t>
            </w:r>
          </w:p>
        </w:tc>
        <w:tc>
          <w:tcPr>
            <w:tcW w:w="730" w:type="pct"/>
          </w:tcPr>
          <w:p w14:paraId="5669003D" w14:textId="77777777" w:rsidR="001364ED" w:rsidRPr="002B086E" w:rsidRDefault="001364ED" w:rsidP="002B086E">
            <w:pPr>
              <w:pStyle w:val="Titolo1"/>
              <w:tabs>
                <w:tab w:val="left" w:pos="699"/>
              </w:tabs>
              <w:ind w:left="426" w:hanging="415"/>
              <w:jc w:val="center"/>
              <w:rPr>
                <w:w w:val="99"/>
                <w:sz w:val="32"/>
                <w:szCs w:val="32"/>
              </w:rPr>
            </w:pPr>
            <w:r w:rsidRPr="002B086E">
              <w:rPr>
                <w:w w:val="99"/>
                <w:sz w:val="32"/>
                <w:szCs w:val="32"/>
              </w:rPr>
              <w:t>□</w:t>
            </w:r>
          </w:p>
        </w:tc>
      </w:tr>
    </w:tbl>
    <w:p w14:paraId="14150D54" w14:textId="6F875B08" w:rsidR="00820510" w:rsidRPr="00245405" w:rsidRDefault="00245405" w:rsidP="004042AE">
      <w:pPr>
        <w:pStyle w:val="Titolo1"/>
        <w:ind w:left="699" w:hanging="415"/>
        <w:rPr>
          <w:b w:val="0"/>
          <w:lang w:bidi="it-IT"/>
        </w:rPr>
      </w:pPr>
      <w:r w:rsidRPr="00245405">
        <w:rPr>
          <w:b w:val="0"/>
          <w:lang w:bidi="it-IT"/>
        </w:rPr>
        <w:t>La certificazione viene allegata in copia dichiarata conforme alla documentazione tecnica.</w:t>
      </w:r>
    </w:p>
    <w:bookmarkEnd w:id="9"/>
    <w:p w14:paraId="06AD1221" w14:textId="77777777" w:rsidR="00574D8B" w:rsidRPr="00245405" w:rsidRDefault="00574D8B" w:rsidP="004042AE">
      <w:pPr>
        <w:pStyle w:val="Titolo1"/>
        <w:ind w:left="699" w:hanging="415"/>
        <w:rPr>
          <w:b w:val="0"/>
          <w:lang w:bidi="it-IT"/>
        </w:rPr>
      </w:pPr>
    </w:p>
    <w:p w14:paraId="389D41D2" w14:textId="6C9F447F" w:rsidR="00434891" w:rsidRPr="00574D8B" w:rsidRDefault="0044381E" w:rsidP="00574D8B">
      <w:pPr>
        <w:pStyle w:val="Titolo1"/>
        <w:tabs>
          <w:tab w:val="left" w:pos="699"/>
          <w:tab w:val="left" w:pos="700"/>
        </w:tabs>
      </w:pPr>
      <w:r w:rsidRPr="0044381E">
        <w:t>CRITERIO 7</w:t>
      </w:r>
      <w:r w:rsidR="00434891">
        <w:t xml:space="preserve"> - </w:t>
      </w:r>
      <w:r w:rsidR="006A6DC8" w:rsidRPr="006A6DC8">
        <w:t>Certificazione competenza prove e tarature UNI CEI EN ISO/IEC 17025:2018</w:t>
      </w:r>
      <w:r w:rsidR="00574D8B" w:rsidRPr="00574D8B">
        <w:t xml:space="preserve">. Punti T MAX </w:t>
      </w:r>
      <w:r w:rsidR="006A6DC8">
        <w:t>5</w:t>
      </w:r>
    </w:p>
    <w:p w14:paraId="45C90096" w14:textId="77777777" w:rsidR="006A6DC8" w:rsidRDefault="006A6DC8" w:rsidP="006A6DC8">
      <w:pPr>
        <w:ind w:left="266"/>
        <w:rPr>
          <w:i/>
          <w:color w:val="365F91" w:themeColor="accent1" w:themeShade="BF"/>
          <w:sz w:val="20"/>
        </w:rPr>
      </w:pPr>
      <w:r w:rsidRPr="000C0A42">
        <w:rPr>
          <w:i/>
          <w:color w:val="365F91" w:themeColor="accent1" w:themeShade="BF"/>
          <w:sz w:val="20"/>
        </w:rPr>
        <w:t>(Inserire</w:t>
      </w:r>
      <w:r w:rsidRPr="000C0A42">
        <w:rPr>
          <w:i/>
          <w:color w:val="365F91" w:themeColor="accent1" w:themeShade="BF"/>
          <w:spacing w:val="-2"/>
          <w:sz w:val="20"/>
        </w:rPr>
        <w:t xml:space="preserve"> </w:t>
      </w:r>
      <w:r w:rsidRPr="000C0A42">
        <w:rPr>
          <w:b/>
          <w:i/>
          <w:color w:val="365F91" w:themeColor="accent1" w:themeShade="BF"/>
          <w:sz w:val="20"/>
        </w:rPr>
        <w:t>una</w:t>
      </w:r>
      <w:r w:rsidRPr="000C0A42">
        <w:rPr>
          <w:b/>
          <w:i/>
          <w:color w:val="365F91" w:themeColor="accent1" w:themeShade="BF"/>
          <w:spacing w:val="-3"/>
          <w:sz w:val="20"/>
        </w:rPr>
        <w:t xml:space="preserve"> </w:t>
      </w:r>
      <w:r w:rsidRPr="000C0A42">
        <w:rPr>
          <w:b/>
          <w:i/>
          <w:color w:val="365F91" w:themeColor="accent1" w:themeShade="BF"/>
          <w:sz w:val="20"/>
        </w:rPr>
        <w:t>X</w:t>
      </w:r>
      <w:r w:rsidRPr="000C0A42">
        <w:rPr>
          <w:b/>
          <w:i/>
          <w:color w:val="365F91" w:themeColor="accent1" w:themeShade="BF"/>
          <w:spacing w:val="-1"/>
          <w:sz w:val="20"/>
        </w:rPr>
        <w:t xml:space="preserve"> </w:t>
      </w:r>
      <w:r w:rsidRPr="000C0A42">
        <w:rPr>
          <w:i/>
          <w:color w:val="365F91" w:themeColor="accent1" w:themeShade="BF"/>
          <w:sz w:val="20"/>
        </w:rPr>
        <w:t>in</w:t>
      </w:r>
      <w:r w:rsidRPr="000C0A42">
        <w:rPr>
          <w:i/>
          <w:color w:val="365F91" w:themeColor="accent1" w:themeShade="BF"/>
          <w:spacing w:val="-2"/>
          <w:sz w:val="20"/>
        </w:rPr>
        <w:t xml:space="preserve"> </w:t>
      </w:r>
      <w:r w:rsidRPr="000C0A42">
        <w:rPr>
          <w:i/>
          <w:color w:val="365F91" w:themeColor="accent1" w:themeShade="BF"/>
          <w:sz w:val="20"/>
        </w:rPr>
        <w:t>corrispondenza</w:t>
      </w:r>
      <w:r w:rsidRPr="000C0A42">
        <w:rPr>
          <w:i/>
          <w:color w:val="365F91" w:themeColor="accent1" w:themeShade="BF"/>
          <w:spacing w:val="-2"/>
          <w:sz w:val="20"/>
        </w:rPr>
        <w:t xml:space="preserve"> </w:t>
      </w:r>
      <w:r w:rsidRPr="000C0A42">
        <w:rPr>
          <w:i/>
          <w:color w:val="365F91" w:themeColor="accent1" w:themeShade="BF"/>
          <w:sz w:val="20"/>
        </w:rPr>
        <w:t>del</w:t>
      </w:r>
      <w:r w:rsidRPr="000C0A42">
        <w:rPr>
          <w:i/>
          <w:color w:val="365F91" w:themeColor="accent1" w:themeShade="BF"/>
          <w:spacing w:val="-2"/>
          <w:sz w:val="20"/>
        </w:rPr>
        <w:t xml:space="preserve"> </w:t>
      </w:r>
      <w:r w:rsidRPr="000C0A42">
        <w:rPr>
          <w:i/>
          <w:color w:val="365F91" w:themeColor="accent1" w:themeShade="BF"/>
          <w:sz w:val="20"/>
        </w:rPr>
        <w:t>SI</w:t>
      </w:r>
      <w:r w:rsidRPr="000C0A42">
        <w:rPr>
          <w:i/>
          <w:color w:val="365F91" w:themeColor="accent1" w:themeShade="BF"/>
          <w:spacing w:val="-3"/>
          <w:sz w:val="20"/>
        </w:rPr>
        <w:t xml:space="preserve"> </w:t>
      </w:r>
      <w:r w:rsidRPr="000C0A42">
        <w:rPr>
          <w:i/>
          <w:color w:val="365F91" w:themeColor="accent1" w:themeShade="BF"/>
          <w:sz w:val="20"/>
        </w:rPr>
        <w:t>o</w:t>
      </w:r>
      <w:r w:rsidRPr="000C0A42">
        <w:rPr>
          <w:i/>
          <w:color w:val="365F91" w:themeColor="accent1" w:themeShade="BF"/>
          <w:spacing w:val="-1"/>
          <w:sz w:val="20"/>
        </w:rPr>
        <w:t xml:space="preserve"> </w:t>
      </w:r>
      <w:r w:rsidRPr="000C0A42">
        <w:rPr>
          <w:i/>
          <w:color w:val="365F91" w:themeColor="accent1" w:themeShade="BF"/>
          <w:sz w:val="20"/>
        </w:rPr>
        <w:t>del</w:t>
      </w:r>
      <w:r w:rsidRPr="000C0A42">
        <w:rPr>
          <w:i/>
          <w:color w:val="365F91" w:themeColor="accent1" w:themeShade="BF"/>
          <w:spacing w:val="-3"/>
          <w:sz w:val="20"/>
        </w:rPr>
        <w:t xml:space="preserve"> </w:t>
      </w:r>
      <w:r w:rsidRPr="000C0A42">
        <w:rPr>
          <w:i/>
          <w:color w:val="365F91" w:themeColor="accent1" w:themeShade="BF"/>
          <w:sz w:val="20"/>
        </w:rPr>
        <w:t>NO)</w:t>
      </w:r>
    </w:p>
    <w:p w14:paraId="4B285C20" w14:textId="726313A0" w:rsidR="006A6DC8" w:rsidRDefault="006A6DC8" w:rsidP="006A6DC8">
      <w:pPr>
        <w:ind w:left="266"/>
        <w:rPr>
          <w:i/>
          <w:color w:val="365F91" w:themeColor="accent1" w:themeShade="BF"/>
          <w:sz w:val="20"/>
        </w:rPr>
      </w:pPr>
      <w:r>
        <w:rPr>
          <w:i/>
          <w:color w:val="365F91" w:themeColor="accent1" w:themeShade="BF"/>
          <w:sz w:val="20"/>
        </w:rPr>
        <w:t xml:space="preserve">N.B: </w:t>
      </w:r>
      <w:r w:rsidRPr="006A6DC8">
        <w:rPr>
          <w:i/>
          <w:color w:val="365F91" w:themeColor="accent1" w:themeShade="BF"/>
          <w:sz w:val="20"/>
        </w:rPr>
        <w:t xml:space="preserve">In caso di raggruppamento la certificazione deve essere posseduta da </w:t>
      </w:r>
      <w:r>
        <w:rPr>
          <w:i/>
          <w:color w:val="365F91" w:themeColor="accent1" w:themeShade="BF"/>
          <w:sz w:val="20"/>
        </w:rPr>
        <w:t>almeno un componente</w:t>
      </w:r>
    </w:p>
    <w:p w14:paraId="66630519" w14:textId="77777777" w:rsidR="006A6DC8" w:rsidRPr="006539E0" w:rsidRDefault="006A6DC8" w:rsidP="006A6DC8">
      <w:pPr>
        <w:pStyle w:val="Titolo1"/>
        <w:tabs>
          <w:tab w:val="left" w:pos="699"/>
        </w:tabs>
        <w:ind w:left="699" w:hanging="415"/>
        <w:rPr>
          <w:i/>
          <w:lang w:bidi="it-IT"/>
        </w:rPr>
      </w:pPr>
    </w:p>
    <w:tbl>
      <w:tblPr>
        <w:tblStyle w:val="TableNormal"/>
        <w:tblW w:w="4866"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435"/>
        <w:gridCol w:w="1533"/>
        <w:gridCol w:w="1533"/>
      </w:tblGrid>
      <w:tr w:rsidR="006A6DC8" w14:paraId="53DF649C" w14:textId="77777777" w:rsidTr="00245405">
        <w:trPr>
          <w:trHeight w:val="408"/>
        </w:trPr>
        <w:tc>
          <w:tcPr>
            <w:tcW w:w="3540" w:type="pct"/>
            <w:vMerge w:val="restart"/>
          </w:tcPr>
          <w:p w14:paraId="7FC7893D" w14:textId="77777777" w:rsidR="006A6DC8" w:rsidRDefault="006A6DC8" w:rsidP="00371A8B">
            <w:pPr>
              <w:pStyle w:val="TableParagraph"/>
              <w:ind w:left="108" w:right="96"/>
              <w:jc w:val="both"/>
              <w:rPr>
                <w:sz w:val="20"/>
              </w:rPr>
            </w:pPr>
          </w:p>
          <w:p w14:paraId="24E8DE5A" w14:textId="2AA93033" w:rsidR="006A6DC8" w:rsidRDefault="00CF7BBF" w:rsidP="00371A8B">
            <w:pPr>
              <w:pStyle w:val="TableParagraph"/>
              <w:ind w:left="108" w:right="96"/>
              <w:jc w:val="both"/>
              <w:rPr>
                <w:sz w:val="20"/>
              </w:rPr>
            </w:pPr>
            <w:r w:rsidRPr="00CF7BBF">
              <w:rPr>
                <w:sz w:val="20"/>
                <w:lang w:bidi="it-IT"/>
              </w:rPr>
              <w:t>Certificazione competenza prove e tarature UNI CEI EN ISO/IEC 17025:2018</w:t>
            </w:r>
          </w:p>
        </w:tc>
        <w:tc>
          <w:tcPr>
            <w:tcW w:w="730" w:type="pct"/>
          </w:tcPr>
          <w:p w14:paraId="14A6D979" w14:textId="77777777" w:rsidR="006A6DC8" w:rsidRDefault="006A6DC8" w:rsidP="00371A8B">
            <w:pPr>
              <w:pStyle w:val="TableParagraph"/>
              <w:spacing w:before="50"/>
              <w:ind w:right="518"/>
              <w:rPr>
                <w:b/>
                <w:sz w:val="20"/>
              </w:rPr>
            </w:pPr>
            <w:r>
              <w:rPr>
                <w:b/>
                <w:sz w:val="20"/>
              </w:rPr>
              <w:t xml:space="preserve">         SI</w:t>
            </w:r>
          </w:p>
        </w:tc>
        <w:tc>
          <w:tcPr>
            <w:tcW w:w="730" w:type="pct"/>
          </w:tcPr>
          <w:p w14:paraId="5FF1A1F7" w14:textId="77777777" w:rsidR="006A6DC8" w:rsidRDefault="006A6DC8" w:rsidP="00371A8B">
            <w:pPr>
              <w:pStyle w:val="TableParagraph"/>
              <w:spacing w:before="50"/>
              <w:ind w:right="443"/>
              <w:rPr>
                <w:b/>
                <w:sz w:val="20"/>
              </w:rPr>
            </w:pPr>
            <w:r>
              <w:rPr>
                <w:b/>
                <w:sz w:val="20"/>
              </w:rPr>
              <w:t xml:space="preserve">        NO</w:t>
            </w:r>
          </w:p>
        </w:tc>
      </w:tr>
      <w:tr w:rsidR="006A6DC8" w14:paraId="3A8EB957" w14:textId="77777777" w:rsidTr="00245405">
        <w:trPr>
          <w:trHeight w:val="782"/>
        </w:trPr>
        <w:tc>
          <w:tcPr>
            <w:tcW w:w="3540" w:type="pct"/>
            <w:vMerge/>
            <w:tcBorders>
              <w:top w:val="nil"/>
            </w:tcBorders>
          </w:tcPr>
          <w:p w14:paraId="3C239362" w14:textId="77777777" w:rsidR="006A6DC8" w:rsidRDefault="006A6DC8" w:rsidP="00371A8B">
            <w:pPr>
              <w:rPr>
                <w:sz w:val="2"/>
                <w:szCs w:val="2"/>
              </w:rPr>
            </w:pPr>
          </w:p>
        </w:tc>
        <w:tc>
          <w:tcPr>
            <w:tcW w:w="730" w:type="pct"/>
          </w:tcPr>
          <w:p w14:paraId="3BD9E0DB" w14:textId="77777777" w:rsidR="006A6DC8" w:rsidRPr="002B086E" w:rsidRDefault="006A6DC8" w:rsidP="00371A8B">
            <w:pPr>
              <w:pStyle w:val="Titolo1"/>
              <w:tabs>
                <w:tab w:val="left" w:pos="699"/>
              </w:tabs>
              <w:ind w:left="426" w:hanging="415"/>
              <w:jc w:val="center"/>
              <w:rPr>
                <w:w w:val="99"/>
                <w:sz w:val="32"/>
                <w:szCs w:val="32"/>
              </w:rPr>
            </w:pPr>
            <w:r w:rsidRPr="002B086E">
              <w:rPr>
                <w:w w:val="99"/>
                <w:sz w:val="32"/>
                <w:szCs w:val="32"/>
              </w:rPr>
              <w:t>□</w:t>
            </w:r>
          </w:p>
        </w:tc>
        <w:tc>
          <w:tcPr>
            <w:tcW w:w="730" w:type="pct"/>
          </w:tcPr>
          <w:p w14:paraId="30940BA0" w14:textId="77777777" w:rsidR="006A6DC8" w:rsidRPr="002B086E" w:rsidRDefault="006A6DC8" w:rsidP="00371A8B">
            <w:pPr>
              <w:pStyle w:val="Titolo1"/>
              <w:tabs>
                <w:tab w:val="left" w:pos="699"/>
              </w:tabs>
              <w:ind w:left="426" w:hanging="415"/>
              <w:jc w:val="center"/>
              <w:rPr>
                <w:w w:val="99"/>
                <w:sz w:val="32"/>
                <w:szCs w:val="32"/>
              </w:rPr>
            </w:pPr>
            <w:r w:rsidRPr="002B086E">
              <w:rPr>
                <w:w w:val="99"/>
                <w:sz w:val="32"/>
                <w:szCs w:val="32"/>
              </w:rPr>
              <w:t>□</w:t>
            </w:r>
          </w:p>
        </w:tc>
      </w:tr>
    </w:tbl>
    <w:p w14:paraId="6B7E092A" w14:textId="77777777" w:rsidR="00245405" w:rsidRPr="00245405" w:rsidRDefault="00245405" w:rsidP="00245405">
      <w:pPr>
        <w:pStyle w:val="Titolo1"/>
        <w:rPr>
          <w:b w:val="0"/>
          <w:lang w:bidi="it-IT"/>
        </w:rPr>
      </w:pPr>
      <w:r w:rsidRPr="00245405">
        <w:rPr>
          <w:b w:val="0"/>
          <w:lang w:bidi="it-IT"/>
        </w:rPr>
        <w:t>La certificazione viene allegata in copia dichiarata conforme alla documentazione tecnica.</w:t>
      </w:r>
    </w:p>
    <w:p w14:paraId="10690BA3" w14:textId="77777777" w:rsidR="006A6DC8" w:rsidRPr="00245405" w:rsidRDefault="006A6DC8" w:rsidP="006A6DC8">
      <w:pPr>
        <w:pStyle w:val="Titolo1"/>
        <w:ind w:left="699" w:hanging="415"/>
        <w:rPr>
          <w:b w:val="0"/>
          <w:lang w:bidi="it-IT"/>
        </w:rPr>
      </w:pPr>
    </w:p>
    <w:sectPr w:rsidR="006A6DC8" w:rsidRPr="00245405" w:rsidSect="00F57F4B">
      <w:pgSz w:w="12240" w:h="15800"/>
      <w:pgMar w:top="720" w:right="720" w:bottom="720" w:left="720" w:header="5" w:footer="166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8E5F6" w14:textId="77777777" w:rsidR="00C45ECF" w:rsidRDefault="00D45162">
      <w:r>
        <w:separator/>
      </w:r>
    </w:p>
  </w:endnote>
  <w:endnote w:type="continuationSeparator" w:id="0">
    <w:p w14:paraId="56367BC1" w14:textId="77777777" w:rsidR="00C45ECF" w:rsidRDefault="00D45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ACF13" w14:textId="77777777" w:rsidR="00146B95" w:rsidRDefault="00146B95">
    <w:pPr>
      <w:pStyle w:val="Pidipagina"/>
      <w:jc w:val="right"/>
    </w:pPr>
    <w:r>
      <w:rPr>
        <w:color w:val="4F81BD" w:themeColor="accent1"/>
        <w:sz w:val="20"/>
        <w:szCs w:val="20"/>
      </w:rPr>
      <w:t xml:space="preserve">pag. </w:t>
    </w:r>
    <w:r>
      <w:rPr>
        <w:color w:val="4F81BD" w:themeColor="accent1"/>
        <w:sz w:val="20"/>
        <w:szCs w:val="20"/>
      </w:rPr>
      <w:fldChar w:fldCharType="begin"/>
    </w:r>
    <w:r>
      <w:rPr>
        <w:color w:val="4F81BD" w:themeColor="accent1"/>
        <w:sz w:val="20"/>
        <w:szCs w:val="20"/>
      </w:rPr>
      <w:instrText>PAGE  \* Arabic</w:instrText>
    </w:r>
    <w:r>
      <w:rPr>
        <w:color w:val="4F81BD" w:themeColor="accent1"/>
        <w:sz w:val="20"/>
        <w:szCs w:val="20"/>
      </w:rPr>
      <w:fldChar w:fldCharType="separate"/>
    </w:r>
    <w:r>
      <w:rPr>
        <w:color w:val="4F81BD" w:themeColor="accent1"/>
        <w:sz w:val="20"/>
        <w:szCs w:val="20"/>
      </w:rPr>
      <w:t>1</w:t>
    </w:r>
    <w:r>
      <w:rPr>
        <w:color w:val="4F81BD" w:themeColor="accent1"/>
        <w:sz w:val="20"/>
        <w:szCs w:val="20"/>
      </w:rPr>
      <w:fldChar w:fldCharType="end"/>
    </w:r>
  </w:p>
  <w:p w14:paraId="1D18988D" w14:textId="04298B8A" w:rsidR="0058143C" w:rsidRDefault="0058143C">
    <w:pPr>
      <w:pStyle w:val="Corpotesto"/>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D5C1D" w14:textId="77777777" w:rsidR="00C45ECF" w:rsidRDefault="00D45162">
      <w:r>
        <w:separator/>
      </w:r>
    </w:p>
  </w:footnote>
  <w:footnote w:type="continuationSeparator" w:id="0">
    <w:p w14:paraId="6B34AC52" w14:textId="77777777" w:rsidR="00C45ECF" w:rsidRDefault="00D45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C5DE8" w14:textId="77777777" w:rsidR="0058143C" w:rsidRDefault="0058143C">
    <w:pPr>
      <w:pStyle w:val="Corpotesto"/>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05089"/>
    <w:multiLevelType w:val="hybridMultilevel"/>
    <w:tmpl w:val="9B848A5E"/>
    <w:lvl w:ilvl="0" w:tplc="D318FAC4">
      <w:numFmt w:val="bullet"/>
      <w:lvlText w:val=""/>
      <w:lvlJc w:val="left"/>
      <w:pPr>
        <w:ind w:left="987" w:hanging="349"/>
      </w:pPr>
      <w:rPr>
        <w:rFonts w:ascii="Symbol" w:eastAsia="Symbol" w:hAnsi="Symbol" w:cs="Symbol" w:hint="default"/>
        <w:w w:val="99"/>
        <w:sz w:val="20"/>
        <w:szCs w:val="20"/>
        <w:lang w:val="it-IT" w:eastAsia="en-US" w:bidi="ar-SA"/>
      </w:rPr>
    </w:lvl>
    <w:lvl w:ilvl="1" w:tplc="BBA8AE6A">
      <w:numFmt w:val="bullet"/>
      <w:lvlText w:val="•"/>
      <w:lvlJc w:val="left"/>
      <w:pPr>
        <w:ind w:left="1774" w:hanging="349"/>
      </w:pPr>
      <w:rPr>
        <w:rFonts w:hint="default"/>
        <w:lang w:val="it-IT" w:eastAsia="en-US" w:bidi="ar-SA"/>
      </w:rPr>
    </w:lvl>
    <w:lvl w:ilvl="2" w:tplc="B57026D0">
      <w:numFmt w:val="bullet"/>
      <w:lvlText w:val="•"/>
      <w:lvlJc w:val="left"/>
      <w:pPr>
        <w:ind w:left="2568" w:hanging="349"/>
      </w:pPr>
      <w:rPr>
        <w:rFonts w:hint="default"/>
        <w:lang w:val="it-IT" w:eastAsia="en-US" w:bidi="ar-SA"/>
      </w:rPr>
    </w:lvl>
    <w:lvl w:ilvl="3" w:tplc="72661BE4">
      <w:numFmt w:val="bullet"/>
      <w:lvlText w:val="•"/>
      <w:lvlJc w:val="left"/>
      <w:pPr>
        <w:ind w:left="3362" w:hanging="349"/>
      </w:pPr>
      <w:rPr>
        <w:rFonts w:hint="default"/>
        <w:lang w:val="it-IT" w:eastAsia="en-US" w:bidi="ar-SA"/>
      </w:rPr>
    </w:lvl>
    <w:lvl w:ilvl="4" w:tplc="748EC4A0">
      <w:numFmt w:val="bullet"/>
      <w:lvlText w:val="•"/>
      <w:lvlJc w:val="left"/>
      <w:pPr>
        <w:ind w:left="4156" w:hanging="349"/>
      </w:pPr>
      <w:rPr>
        <w:rFonts w:hint="default"/>
        <w:lang w:val="it-IT" w:eastAsia="en-US" w:bidi="ar-SA"/>
      </w:rPr>
    </w:lvl>
    <w:lvl w:ilvl="5" w:tplc="C8A4E122">
      <w:numFmt w:val="bullet"/>
      <w:lvlText w:val="•"/>
      <w:lvlJc w:val="left"/>
      <w:pPr>
        <w:ind w:left="4950" w:hanging="349"/>
      </w:pPr>
      <w:rPr>
        <w:rFonts w:hint="default"/>
        <w:lang w:val="it-IT" w:eastAsia="en-US" w:bidi="ar-SA"/>
      </w:rPr>
    </w:lvl>
    <w:lvl w:ilvl="6" w:tplc="6C544C76">
      <w:numFmt w:val="bullet"/>
      <w:lvlText w:val="•"/>
      <w:lvlJc w:val="left"/>
      <w:pPr>
        <w:ind w:left="5744" w:hanging="349"/>
      </w:pPr>
      <w:rPr>
        <w:rFonts w:hint="default"/>
        <w:lang w:val="it-IT" w:eastAsia="en-US" w:bidi="ar-SA"/>
      </w:rPr>
    </w:lvl>
    <w:lvl w:ilvl="7" w:tplc="C3BA64F0">
      <w:numFmt w:val="bullet"/>
      <w:lvlText w:val="•"/>
      <w:lvlJc w:val="left"/>
      <w:pPr>
        <w:ind w:left="6538" w:hanging="349"/>
      </w:pPr>
      <w:rPr>
        <w:rFonts w:hint="default"/>
        <w:lang w:val="it-IT" w:eastAsia="en-US" w:bidi="ar-SA"/>
      </w:rPr>
    </w:lvl>
    <w:lvl w:ilvl="8" w:tplc="C6842C02">
      <w:numFmt w:val="bullet"/>
      <w:lvlText w:val="•"/>
      <w:lvlJc w:val="left"/>
      <w:pPr>
        <w:ind w:left="7332" w:hanging="349"/>
      </w:pPr>
      <w:rPr>
        <w:rFonts w:hint="default"/>
        <w:lang w:val="it-IT" w:eastAsia="en-US" w:bidi="ar-SA"/>
      </w:rPr>
    </w:lvl>
  </w:abstractNum>
  <w:abstractNum w:abstractNumId="1" w15:restartNumberingAfterBreak="0">
    <w:nsid w:val="03477778"/>
    <w:multiLevelType w:val="hybridMultilevel"/>
    <w:tmpl w:val="245E70DA"/>
    <w:lvl w:ilvl="0" w:tplc="FF58876E">
      <w:numFmt w:val="bullet"/>
      <w:lvlText w:val="-"/>
      <w:lvlJc w:val="left"/>
      <w:pPr>
        <w:ind w:left="987" w:hanging="349"/>
      </w:pPr>
      <w:rPr>
        <w:rFonts w:ascii="Calibri" w:eastAsia="Calibri" w:hAnsi="Calibri" w:cs="Calibri" w:hint="default"/>
        <w:w w:val="99"/>
        <w:sz w:val="20"/>
        <w:szCs w:val="20"/>
        <w:lang w:val="it-IT" w:eastAsia="en-US" w:bidi="ar-SA"/>
      </w:rPr>
    </w:lvl>
    <w:lvl w:ilvl="1" w:tplc="1EE6A03C">
      <w:numFmt w:val="bullet"/>
      <w:lvlText w:val="•"/>
      <w:lvlJc w:val="left"/>
      <w:pPr>
        <w:ind w:left="1774" w:hanging="349"/>
      </w:pPr>
      <w:rPr>
        <w:rFonts w:hint="default"/>
        <w:lang w:val="it-IT" w:eastAsia="en-US" w:bidi="ar-SA"/>
      </w:rPr>
    </w:lvl>
    <w:lvl w:ilvl="2" w:tplc="AF3AB9E8">
      <w:numFmt w:val="bullet"/>
      <w:lvlText w:val="•"/>
      <w:lvlJc w:val="left"/>
      <w:pPr>
        <w:ind w:left="2568" w:hanging="349"/>
      </w:pPr>
      <w:rPr>
        <w:rFonts w:hint="default"/>
        <w:lang w:val="it-IT" w:eastAsia="en-US" w:bidi="ar-SA"/>
      </w:rPr>
    </w:lvl>
    <w:lvl w:ilvl="3" w:tplc="A5D0AB2E">
      <w:numFmt w:val="bullet"/>
      <w:lvlText w:val="•"/>
      <w:lvlJc w:val="left"/>
      <w:pPr>
        <w:ind w:left="3362" w:hanging="349"/>
      </w:pPr>
      <w:rPr>
        <w:rFonts w:hint="default"/>
        <w:lang w:val="it-IT" w:eastAsia="en-US" w:bidi="ar-SA"/>
      </w:rPr>
    </w:lvl>
    <w:lvl w:ilvl="4" w:tplc="9A5C6796">
      <w:numFmt w:val="bullet"/>
      <w:lvlText w:val="•"/>
      <w:lvlJc w:val="left"/>
      <w:pPr>
        <w:ind w:left="4156" w:hanging="349"/>
      </w:pPr>
      <w:rPr>
        <w:rFonts w:hint="default"/>
        <w:lang w:val="it-IT" w:eastAsia="en-US" w:bidi="ar-SA"/>
      </w:rPr>
    </w:lvl>
    <w:lvl w:ilvl="5" w:tplc="5D52AA2A">
      <w:numFmt w:val="bullet"/>
      <w:lvlText w:val="•"/>
      <w:lvlJc w:val="left"/>
      <w:pPr>
        <w:ind w:left="4950" w:hanging="349"/>
      </w:pPr>
      <w:rPr>
        <w:rFonts w:hint="default"/>
        <w:lang w:val="it-IT" w:eastAsia="en-US" w:bidi="ar-SA"/>
      </w:rPr>
    </w:lvl>
    <w:lvl w:ilvl="6" w:tplc="99BC64E0">
      <w:numFmt w:val="bullet"/>
      <w:lvlText w:val="•"/>
      <w:lvlJc w:val="left"/>
      <w:pPr>
        <w:ind w:left="5744" w:hanging="349"/>
      </w:pPr>
      <w:rPr>
        <w:rFonts w:hint="default"/>
        <w:lang w:val="it-IT" w:eastAsia="en-US" w:bidi="ar-SA"/>
      </w:rPr>
    </w:lvl>
    <w:lvl w:ilvl="7" w:tplc="5888C86C">
      <w:numFmt w:val="bullet"/>
      <w:lvlText w:val="•"/>
      <w:lvlJc w:val="left"/>
      <w:pPr>
        <w:ind w:left="6538" w:hanging="349"/>
      </w:pPr>
      <w:rPr>
        <w:rFonts w:hint="default"/>
        <w:lang w:val="it-IT" w:eastAsia="en-US" w:bidi="ar-SA"/>
      </w:rPr>
    </w:lvl>
    <w:lvl w:ilvl="8" w:tplc="8E24A184">
      <w:numFmt w:val="bullet"/>
      <w:lvlText w:val="•"/>
      <w:lvlJc w:val="left"/>
      <w:pPr>
        <w:ind w:left="7332" w:hanging="349"/>
      </w:pPr>
      <w:rPr>
        <w:rFonts w:hint="default"/>
        <w:lang w:val="it-IT" w:eastAsia="en-US" w:bidi="ar-SA"/>
      </w:rPr>
    </w:lvl>
  </w:abstractNum>
  <w:abstractNum w:abstractNumId="2" w15:restartNumberingAfterBreak="0">
    <w:nsid w:val="31C04CE4"/>
    <w:multiLevelType w:val="hybridMultilevel"/>
    <w:tmpl w:val="3F446D16"/>
    <w:lvl w:ilvl="0" w:tplc="64EADCE0">
      <w:start w:val="1"/>
      <w:numFmt w:val="decimal"/>
      <w:lvlText w:val="%1."/>
      <w:lvlJc w:val="left"/>
      <w:pPr>
        <w:ind w:left="699" w:hanging="433"/>
      </w:pPr>
      <w:rPr>
        <w:rFonts w:ascii="Calibri" w:eastAsia="Calibri" w:hAnsi="Calibri" w:cs="Calibri" w:hint="default"/>
        <w:b/>
        <w:bCs/>
        <w:w w:val="99"/>
        <w:sz w:val="20"/>
        <w:szCs w:val="20"/>
        <w:lang w:val="it-IT" w:eastAsia="en-US" w:bidi="ar-SA"/>
      </w:rPr>
    </w:lvl>
    <w:lvl w:ilvl="1" w:tplc="1968EBB8">
      <w:start w:val="1"/>
      <w:numFmt w:val="lowerRoman"/>
      <w:lvlText w:val="%2)"/>
      <w:lvlJc w:val="left"/>
      <w:pPr>
        <w:ind w:left="975" w:hanging="349"/>
      </w:pPr>
      <w:rPr>
        <w:rFonts w:ascii="Calibri" w:eastAsia="Calibri" w:hAnsi="Calibri" w:cs="Calibri" w:hint="default"/>
        <w:w w:val="99"/>
        <w:sz w:val="20"/>
        <w:szCs w:val="20"/>
        <w:lang w:val="it-IT" w:eastAsia="en-US" w:bidi="ar-SA"/>
      </w:rPr>
    </w:lvl>
    <w:lvl w:ilvl="2" w:tplc="82B6E56E">
      <w:numFmt w:val="bullet"/>
      <w:lvlText w:val="•"/>
      <w:lvlJc w:val="left"/>
      <w:pPr>
        <w:ind w:left="1862" w:hanging="349"/>
      </w:pPr>
      <w:rPr>
        <w:rFonts w:hint="default"/>
        <w:lang w:val="it-IT" w:eastAsia="en-US" w:bidi="ar-SA"/>
      </w:rPr>
    </w:lvl>
    <w:lvl w:ilvl="3" w:tplc="5AF28A16">
      <w:numFmt w:val="bullet"/>
      <w:lvlText w:val="•"/>
      <w:lvlJc w:val="left"/>
      <w:pPr>
        <w:ind w:left="2744" w:hanging="349"/>
      </w:pPr>
      <w:rPr>
        <w:rFonts w:hint="default"/>
        <w:lang w:val="it-IT" w:eastAsia="en-US" w:bidi="ar-SA"/>
      </w:rPr>
    </w:lvl>
    <w:lvl w:ilvl="4" w:tplc="02002CC4">
      <w:numFmt w:val="bullet"/>
      <w:lvlText w:val="•"/>
      <w:lvlJc w:val="left"/>
      <w:pPr>
        <w:ind w:left="3626" w:hanging="349"/>
      </w:pPr>
      <w:rPr>
        <w:rFonts w:hint="default"/>
        <w:lang w:val="it-IT" w:eastAsia="en-US" w:bidi="ar-SA"/>
      </w:rPr>
    </w:lvl>
    <w:lvl w:ilvl="5" w:tplc="B0B6D026">
      <w:numFmt w:val="bullet"/>
      <w:lvlText w:val="•"/>
      <w:lvlJc w:val="left"/>
      <w:pPr>
        <w:ind w:left="4508" w:hanging="349"/>
      </w:pPr>
      <w:rPr>
        <w:rFonts w:hint="default"/>
        <w:lang w:val="it-IT" w:eastAsia="en-US" w:bidi="ar-SA"/>
      </w:rPr>
    </w:lvl>
    <w:lvl w:ilvl="6" w:tplc="DA601804">
      <w:numFmt w:val="bullet"/>
      <w:lvlText w:val="•"/>
      <w:lvlJc w:val="left"/>
      <w:pPr>
        <w:ind w:left="5391" w:hanging="349"/>
      </w:pPr>
      <w:rPr>
        <w:rFonts w:hint="default"/>
        <w:lang w:val="it-IT" w:eastAsia="en-US" w:bidi="ar-SA"/>
      </w:rPr>
    </w:lvl>
    <w:lvl w:ilvl="7" w:tplc="D8DACBF0">
      <w:numFmt w:val="bullet"/>
      <w:lvlText w:val="•"/>
      <w:lvlJc w:val="left"/>
      <w:pPr>
        <w:ind w:left="6273" w:hanging="349"/>
      </w:pPr>
      <w:rPr>
        <w:rFonts w:hint="default"/>
        <w:lang w:val="it-IT" w:eastAsia="en-US" w:bidi="ar-SA"/>
      </w:rPr>
    </w:lvl>
    <w:lvl w:ilvl="8" w:tplc="653E58E0">
      <w:numFmt w:val="bullet"/>
      <w:lvlText w:val="•"/>
      <w:lvlJc w:val="left"/>
      <w:pPr>
        <w:ind w:left="7155" w:hanging="349"/>
      </w:pPr>
      <w:rPr>
        <w:rFonts w:hint="default"/>
        <w:lang w:val="it-IT" w:eastAsia="en-US" w:bidi="ar-SA"/>
      </w:rPr>
    </w:lvl>
  </w:abstractNum>
  <w:abstractNum w:abstractNumId="3" w15:restartNumberingAfterBreak="0">
    <w:nsid w:val="36842C1B"/>
    <w:multiLevelType w:val="hybridMultilevel"/>
    <w:tmpl w:val="3F446D16"/>
    <w:lvl w:ilvl="0" w:tplc="64EADCE0">
      <w:start w:val="1"/>
      <w:numFmt w:val="decimal"/>
      <w:lvlText w:val="%1."/>
      <w:lvlJc w:val="left"/>
      <w:pPr>
        <w:ind w:left="699" w:hanging="433"/>
      </w:pPr>
      <w:rPr>
        <w:rFonts w:ascii="Calibri" w:eastAsia="Calibri" w:hAnsi="Calibri" w:cs="Calibri" w:hint="default"/>
        <w:b/>
        <w:bCs/>
        <w:w w:val="99"/>
        <w:sz w:val="20"/>
        <w:szCs w:val="20"/>
        <w:lang w:val="it-IT" w:eastAsia="en-US" w:bidi="ar-SA"/>
      </w:rPr>
    </w:lvl>
    <w:lvl w:ilvl="1" w:tplc="1968EBB8">
      <w:start w:val="1"/>
      <w:numFmt w:val="lowerRoman"/>
      <w:lvlText w:val="%2)"/>
      <w:lvlJc w:val="left"/>
      <w:pPr>
        <w:ind w:left="975" w:hanging="349"/>
      </w:pPr>
      <w:rPr>
        <w:rFonts w:ascii="Calibri" w:eastAsia="Calibri" w:hAnsi="Calibri" w:cs="Calibri" w:hint="default"/>
        <w:w w:val="99"/>
        <w:sz w:val="20"/>
        <w:szCs w:val="20"/>
        <w:lang w:val="it-IT" w:eastAsia="en-US" w:bidi="ar-SA"/>
      </w:rPr>
    </w:lvl>
    <w:lvl w:ilvl="2" w:tplc="82B6E56E">
      <w:numFmt w:val="bullet"/>
      <w:lvlText w:val="•"/>
      <w:lvlJc w:val="left"/>
      <w:pPr>
        <w:ind w:left="1862" w:hanging="349"/>
      </w:pPr>
      <w:rPr>
        <w:rFonts w:hint="default"/>
        <w:lang w:val="it-IT" w:eastAsia="en-US" w:bidi="ar-SA"/>
      </w:rPr>
    </w:lvl>
    <w:lvl w:ilvl="3" w:tplc="5AF28A16">
      <w:numFmt w:val="bullet"/>
      <w:lvlText w:val="•"/>
      <w:lvlJc w:val="left"/>
      <w:pPr>
        <w:ind w:left="2744" w:hanging="349"/>
      </w:pPr>
      <w:rPr>
        <w:rFonts w:hint="default"/>
        <w:lang w:val="it-IT" w:eastAsia="en-US" w:bidi="ar-SA"/>
      </w:rPr>
    </w:lvl>
    <w:lvl w:ilvl="4" w:tplc="02002CC4">
      <w:numFmt w:val="bullet"/>
      <w:lvlText w:val="•"/>
      <w:lvlJc w:val="left"/>
      <w:pPr>
        <w:ind w:left="3626" w:hanging="349"/>
      </w:pPr>
      <w:rPr>
        <w:rFonts w:hint="default"/>
        <w:lang w:val="it-IT" w:eastAsia="en-US" w:bidi="ar-SA"/>
      </w:rPr>
    </w:lvl>
    <w:lvl w:ilvl="5" w:tplc="B0B6D026">
      <w:numFmt w:val="bullet"/>
      <w:lvlText w:val="•"/>
      <w:lvlJc w:val="left"/>
      <w:pPr>
        <w:ind w:left="4508" w:hanging="349"/>
      </w:pPr>
      <w:rPr>
        <w:rFonts w:hint="default"/>
        <w:lang w:val="it-IT" w:eastAsia="en-US" w:bidi="ar-SA"/>
      </w:rPr>
    </w:lvl>
    <w:lvl w:ilvl="6" w:tplc="DA601804">
      <w:numFmt w:val="bullet"/>
      <w:lvlText w:val="•"/>
      <w:lvlJc w:val="left"/>
      <w:pPr>
        <w:ind w:left="5391" w:hanging="349"/>
      </w:pPr>
      <w:rPr>
        <w:rFonts w:hint="default"/>
        <w:lang w:val="it-IT" w:eastAsia="en-US" w:bidi="ar-SA"/>
      </w:rPr>
    </w:lvl>
    <w:lvl w:ilvl="7" w:tplc="D8DACBF0">
      <w:numFmt w:val="bullet"/>
      <w:lvlText w:val="•"/>
      <w:lvlJc w:val="left"/>
      <w:pPr>
        <w:ind w:left="6273" w:hanging="349"/>
      </w:pPr>
      <w:rPr>
        <w:rFonts w:hint="default"/>
        <w:lang w:val="it-IT" w:eastAsia="en-US" w:bidi="ar-SA"/>
      </w:rPr>
    </w:lvl>
    <w:lvl w:ilvl="8" w:tplc="653E58E0">
      <w:numFmt w:val="bullet"/>
      <w:lvlText w:val="•"/>
      <w:lvlJc w:val="left"/>
      <w:pPr>
        <w:ind w:left="7155" w:hanging="349"/>
      </w:pPr>
      <w:rPr>
        <w:rFonts w:hint="default"/>
        <w:lang w:val="it-IT" w:eastAsia="en-US" w:bidi="ar-SA"/>
      </w:rPr>
    </w:lvl>
  </w:abstractNum>
  <w:abstractNum w:abstractNumId="4" w15:restartNumberingAfterBreak="0">
    <w:nsid w:val="4FFF3517"/>
    <w:multiLevelType w:val="hybridMultilevel"/>
    <w:tmpl w:val="3F446D16"/>
    <w:lvl w:ilvl="0" w:tplc="64EADCE0">
      <w:start w:val="1"/>
      <w:numFmt w:val="decimal"/>
      <w:lvlText w:val="%1."/>
      <w:lvlJc w:val="left"/>
      <w:pPr>
        <w:ind w:left="699" w:hanging="433"/>
      </w:pPr>
      <w:rPr>
        <w:rFonts w:ascii="Calibri" w:eastAsia="Calibri" w:hAnsi="Calibri" w:cs="Calibri" w:hint="default"/>
        <w:b/>
        <w:bCs/>
        <w:w w:val="99"/>
        <w:sz w:val="20"/>
        <w:szCs w:val="20"/>
        <w:lang w:val="it-IT" w:eastAsia="en-US" w:bidi="ar-SA"/>
      </w:rPr>
    </w:lvl>
    <w:lvl w:ilvl="1" w:tplc="1968EBB8">
      <w:start w:val="1"/>
      <w:numFmt w:val="lowerRoman"/>
      <w:lvlText w:val="%2)"/>
      <w:lvlJc w:val="left"/>
      <w:pPr>
        <w:ind w:left="975" w:hanging="349"/>
      </w:pPr>
      <w:rPr>
        <w:rFonts w:ascii="Calibri" w:eastAsia="Calibri" w:hAnsi="Calibri" w:cs="Calibri" w:hint="default"/>
        <w:w w:val="99"/>
        <w:sz w:val="20"/>
        <w:szCs w:val="20"/>
        <w:lang w:val="it-IT" w:eastAsia="en-US" w:bidi="ar-SA"/>
      </w:rPr>
    </w:lvl>
    <w:lvl w:ilvl="2" w:tplc="82B6E56E">
      <w:numFmt w:val="bullet"/>
      <w:lvlText w:val="•"/>
      <w:lvlJc w:val="left"/>
      <w:pPr>
        <w:ind w:left="1862" w:hanging="349"/>
      </w:pPr>
      <w:rPr>
        <w:rFonts w:hint="default"/>
        <w:lang w:val="it-IT" w:eastAsia="en-US" w:bidi="ar-SA"/>
      </w:rPr>
    </w:lvl>
    <w:lvl w:ilvl="3" w:tplc="5AF28A16">
      <w:numFmt w:val="bullet"/>
      <w:lvlText w:val="•"/>
      <w:lvlJc w:val="left"/>
      <w:pPr>
        <w:ind w:left="2744" w:hanging="349"/>
      </w:pPr>
      <w:rPr>
        <w:rFonts w:hint="default"/>
        <w:lang w:val="it-IT" w:eastAsia="en-US" w:bidi="ar-SA"/>
      </w:rPr>
    </w:lvl>
    <w:lvl w:ilvl="4" w:tplc="02002CC4">
      <w:numFmt w:val="bullet"/>
      <w:lvlText w:val="•"/>
      <w:lvlJc w:val="left"/>
      <w:pPr>
        <w:ind w:left="3626" w:hanging="349"/>
      </w:pPr>
      <w:rPr>
        <w:rFonts w:hint="default"/>
        <w:lang w:val="it-IT" w:eastAsia="en-US" w:bidi="ar-SA"/>
      </w:rPr>
    </w:lvl>
    <w:lvl w:ilvl="5" w:tplc="B0B6D026">
      <w:numFmt w:val="bullet"/>
      <w:lvlText w:val="•"/>
      <w:lvlJc w:val="left"/>
      <w:pPr>
        <w:ind w:left="4508" w:hanging="349"/>
      </w:pPr>
      <w:rPr>
        <w:rFonts w:hint="default"/>
        <w:lang w:val="it-IT" w:eastAsia="en-US" w:bidi="ar-SA"/>
      </w:rPr>
    </w:lvl>
    <w:lvl w:ilvl="6" w:tplc="DA601804">
      <w:numFmt w:val="bullet"/>
      <w:lvlText w:val="•"/>
      <w:lvlJc w:val="left"/>
      <w:pPr>
        <w:ind w:left="5391" w:hanging="349"/>
      </w:pPr>
      <w:rPr>
        <w:rFonts w:hint="default"/>
        <w:lang w:val="it-IT" w:eastAsia="en-US" w:bidi="ar-SA"/>
      </w:rPr>
    </w:lvl>
    <w:lvl w:ilvl="7" w:tplc="D8DACBF0">
      <w:numFmt w:val="bullet"/>
      <w:lvlText w:val="•"/>
      <w:lvlJc w:val="left"/>
      <w:pPr>
        <w:ind w:left="6273" w:hanging="349"/>
      </w:pPr>
      <w:rPr>
        <w:rFonts w:hint="default"/>
        <w:lang w:val="it-IT" w:eastAsia="en-US" w:bidi="ar-SA"/>
      </w:rPr>
    </w:lvl>
    <w:lvl w:ilvl="8" w:tplc="653E58E0">
      <w:numFmt w:val="bullet"/>
      <w:lvlText w:val="•"/>
      <w:lvlJc w:val="left"/>
      <w:pPr>
        <w:ind w:left="7155" w:hanging="349"/>
      </w:pPr>
      <w:rPr>
        <w:rFonts w:hint="default"/>
        <w:lang w:val="it-IT" w:eastAsia="en-US" w:bidi="ar-SA"/>
      </w:rPr>
    </w:lvl>
  </w:abstractNum>
  <w:abstractNum w:abstractNumId="5" w15:restartNumberingAfterBreak="0">
    <w:nsid w:val="52C51A59"/>
    <w:multiLevelType w:val="hybridMultilevel"/>
    <w:tmpl w:val="DC845846"/>
    <w:lvl w:ilvl="0" w:tplc="EBC48066">
      <w:numFmt w:val="bullet"/>
      <w:lvlText w:val="o"/>
      <w:lvlJc w:val="left"/>
      <w:pPr>
        <w:ind w:left="791" w:hanging="348"/>
      </w:pPr>
      <w:rPr>
        <w:rFonts w:ascii="Courier New" w:eastAsia="Courier New" w:hAnsi="Courier New" w:cs="Courier New" w:hint="default"/>
        <w:w w:val="99"/>
        <w:sz w:val="20"/>
        <w:szCs w:val="20"/>
        <w:lang w:val="it-IT" w:eastAsia="en-US" w:bidi="ar-SA"/>
      </w:rPr>
    </w:lvl>
    <w:lvl w:ilvl="1" w:tplc="3EAA704C">
      <w:numFmt w:val="bullet"/>
      <w:lvlText w:val="•"/>
      <w:lvlJc w:val="left"/>
      <w:pPr>
        <w:ind w:left="1584" w:hanging="348"/>
      </w:pPr>
      <w:rPr>
        <w:rFonts w:hint="default"/>
        <w:lang w:val="it-IT" w:eastAsia="en-US" w:bidi="ar-SA"/>
      </w:rPr>
    </w:lvl>
    <w:lvl w:ilvl="2" w:tplc="7E0E4464">
      <w:numFmt w:val="bullet"/>
      <w:lvlText w:val="•"/>
      <w:lvlJc w:val="left"/>
      <w:pPr>
        <w:ind w:left="2368" w:hanging="348"/>
      </w:pPr>
      <w:rPr>
        <w:rFonts w:hint="default"/>
        <w:lang w:val="it-IT" w:eastAsia="en-US" w:bidi="ar-SA"/>
      </w:rPr>
    </w:lvl>
    <w:lvl w:ilvl="3" w:tplc="3D4CEE6E">
      <w:numFmt w:val="bullet"/>
      <w:lvlText w:val="•"/>
      <w:lvlJc w:val="left"/>
      <w:pPr>
        <w:ind w:left="3152" w:hanging="348"/>
      </w:pPr>
      <w:rPr>
        <w:rFonts w:hint="default"/>
        <w:lang w:val="it-IT" w:eastAsia="en-US" w:bidi="ar-SA"/>
      </w:rPr>
    </w:lvl>
    <w:lvl w:ilvl="4" w:tplc="B12EB342">
      <w:numFmt w:val="bullet"/>
      <w:lvlText w:val="•"/>
      <w:lvlJc w:val="left"/>
      <w:pPr>
        <w:ind w:left="3936" w:hanging="348"/>
      </w:pPr>
      <w:rPr>
        <w:rFonts w:hint="default"/>
        <w:lang w:val="it-IT" w:eastAsia="en-US" w:bidi="ar-SA"/>
      </w:rPr>
    </w:lvl>
    <w:lvl w:ilvl="5" w:tplc="7ED42628">
      <w:numFmt w:val="bullet"/>
      <w:lvlText w:val="•"/>
      <w:lvlJc w:val="left"/>
      <w:pPr>
        <w:ind w:left="4721" w:hanging="348"/>
      </w:pPr>
      <w:rPr>
        <w:rFonts w:hint="default"/>
        <w:lang w:val="it-IT" w:eastAsia="en-US" w:bidi="ar-SA"/>
      </w:rPr>
    </w:lvl>
    <w:lvl w:ilvl="6" w:tplc="3DCAC9A8">
      <w:numFmt w:val="bullet"/>
      <w:lvlText w:val="•"/>
      <w:lvlJc w:val="left"/>
      <w:pPr>
        <w:ind w:left="5505" w:hanging="348"/>
      </w:pPr>
      <w:rPr>
        <w:rFonts w:hint="default"/>
        <w:lang w:val="it-IT" w:eastAsia="en-US" w:bidi="ar-SA"/>
      </w:rPr>
    </w:lvl>
    <w:lvl w:ilvl="7" w:tplc="E7DC9BBA">
      <w:numFmt w:val="bullet"/>
      <w:lvlText w:val="•"/>
      <w:lvlJc w:val="left"/>
      <w:pPr>
        <w:ind w:left="6289" w:hanging="348"/>
      </w:pPr>
      <w:rPr>
        <w:rFonts w:hint="default"/>
        <w:lang w:val="it-IT" w:eastAsia="en-US" w:bidi="ar-SA"/>
      </w:rPr>
    </w:lvl>
    <w:lvl w:ilvl="8" w:tplc="C492C25E">
      <w:numFmt w:val="bullet"/>
      <w:lvlText w:val="•"/>
      <w:lvlJc w:val="left"/>
      <w:pPr>
        <w:ind w:left="7073" w:hanging="348"/>
      </w:pPr>
      <w:rPr>
        <w:rFonts w:hint="default"/>
        <w:lang w:val="it-IT" w:eastAsia="en-US" w:bidi="ar-SA"/>
      </w:rPr>
    </w:lvl>
  </w:abstractNum>
  <w:abstractNum w:abstractNumId="6" w15:restartNumberingAfterBreak="0">
    <w:nsid w:val="6C507AD9"/>
    <w:multiLevelType w:val="hybridMultilevel"/>
    <w:tmpl w:val="3F446D16"/>
    <w:lvl w:ilvl="0" w:tplc="64EADCE0">
      <w:start w:val="1"/>
      <w:numFmt w:val="decimal"/>
      <w:lvlText w:val="%1."/>
      <w:lvlJc w:val="left"/>
      <w:pPr>
        <w:ind w:left="699" w:hanging="433"/>
      </w:pPr>
      <w:rPr>
        <w:rFonts w:ascii="Calibri" w:eastAsia="Calibri" w:hAnsi="Calibri" w:cs="Calibri" w:hint="default"/>
        <w:b/>
        <w:bCs/>
        <w:w w:val="99"/>
        <w:sz w:val="20"/>
        <w:szCs w:val="20"/>
        <w:lang w:val="it-IT" w:eastAsia="en-US" w:bidi="ar-SA"/>
      </w:rPr>
    </w:lvl>
    <w:lvl w:ilvl="1" w:tplc="1968EBB8">
      <w:start w:val="1"/>
      <w:numFmt w:val="lowerRoman"/>
      <w:lvlText w:val="%2)"/>
      <w:lvlJc w:val="left"/>
      <w:pPr>
        <w:ind w:left="975" w:hanging="349"/>
      </w:pPr>
      <w:rPr>
        <w:rFonts w:ascii="Calibri" w:eastAsia="Calibri" w:hAnsi="Calibri" w:cs="Calibri" w:hint="default"/>
        <w:w w:val="99"/>
        <w:sz w:val="20"/>
        <w:szCs w:val="20"/>
        <w:lang w:val="it-IT" w:eastAsia="en-US" w:bidi="ar-SA"/>
      </w:rPr>
    </w:lvl>
    <w:lvl w:ilvl="2" w:tplc="82B6E56E">
      <w:numFmt w:val="bullet"/>
      <w:lvlText w:val="•"/>
      <w:lvlJc w:val="left"/>
      <w:pPr>
        <w:ind w:left="1862" w:hanging="349"/>
      </w:pPr>
      <w:rPr>
        <w:rFonts w:hint="default"/>
        <w:lang w:val="it-IT" w:eastAsia="en-US" w:bidi="ar-SA"/>
      </w:rPr>
    </w:lvl>
    <w:lvl w:ilvl="3" w:tplc="5AF28A16">
      <w:numFmt w:val="bullet"/>
      <w:lvlText w:val="•"/>
      <w:lvlJc w:val="left"/>
      <w:pPr>
        <w:ind w:left="2744" w:hanging="349"/>
      </w:pPr>
      <w:rPr>
        <w:rFonts w:hint="default"/>
        <w:lang w:val="it-IT" w:eastAsia="en-US" w:bidi="ar-SA"/>
      </w:rPr>
    </w:lvl>
    <w:lvl w:ilvl="4" w:tplc="02002CC4">
      <w:numFmt w:val="bullet"/>
      <w:lvlText w:val="•"/>
      <w:lvlJc w:val="left"/>
      <w:pPr>
        <w:ind w:left="3626" w:hanging="349"/>
      </w:pPr>
      <w:rPr>
        <w:rFonts w:hint="default"/>
        <w:lang w:val="it-IT" w:eastAsia="en-US" w:bidi="ar-SA"/>
      </w:rPr>
    </w:lvl>
    <w:lvl w:ilvl="5" w:tplc="B0B6D026">
      <w:numFmt w:val="bullet"/>
      <w:lvlText w:val="•"/>
      <w:lvlJc w:val="left"/>
      <w:pPr>
        <w:ind w:left="4508" w:hanging="349"/>
      </w:pPr>
      <w:rPr>
        <w:rFonts w:hint="default"/>
        <w:lang w:val="it-IT" w:eastAsia="en-US" w:bidi="ar-SA"/>
      </w:rPr>
    </w:lvl>
    <w:lvl w:ilvl="6" w:tplc="DA601804">
      <w:numFmt w:val="bullet"/>
      <w:lvlText w:val="•"/>
      <w:lvlJc w:val="left"/>
      <w:pPr>
        <w:ind w:left="5391" w:hanging="349"/>
      </w:pPr>
      <w:rPr>
        <w:rFonts w:hint="default"/>
        <w:lang w:val="it-IT" w:eastAsia="en-US" w:bidi="ar-SA"/>
      </w:rPr>
    </w:lvl>
    <w:lvl w:ilvl="7" w:tplc="D8DACBF0">
      <w:numFmt w:val="bullet"/>
      <w:lvlText w:val="•"/>
      <w:lvlJc w:val="left"/>
      <w:pPr>
        <w:ind w:left="6273" w:hanging="349"/>
      </w:pPr>
      <w:rPr>
        <w:rFonts w:hint="default"/>
        <w:lang w:val="it-IT" w:eastAsia="en-US" w:bidi="ar-SA"/>
      </w:rPr>
    </w:lvl>
    <w:lvl w:ilvl="8" w:tplc="653E58E0">
      <w:numFmt w:val="bullet"/>
      <w:lvlText w:val="•"/>
      <w:lvlJc w:val="left"/>
      <w:pPr>
        <w:ind w:left="7155" w:hanging="349"/>
      </w:pPr>
      <w:rPr>
        <w:rFonts w:hint="default"/>
        <w:lang w:val="it-IT" w:eastAsia="en-US" w:bidi="ar-SA"/>
      </w:rPr>
    </w:lvl>
  </w:abstractNum>
  <w:num w:numId="1">
    <w:abstractNumId w:val="6"/>
  </w:num>
  <w:num w:numId="2">
    <w:abstractNumId w:val="0"/>
  </w:num>
  <w:num w:numId="3">
    <w:abstractNumId w:val="5"/>
  </w:num>
  <w:num w:numId="4">
    <w:abstractNumId w:val="1"/>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43C"/>
    <w:rsid w:val="000458BF"/>
    <w:rsid w:val="000576E4"/>
    <w:rsid w:val="00065E9F"/>
    <w:rsid w:val="00081478"/>
    <w:rsid w:val="000816F3"/>
    <w:rsid w:val="00086C4F"/>
    <w:rsid w:val="000A6692"/>
    <w:rsid w:val="000C0A42"/>
    <w:rsid w:val="000D584E"/>
    <w:rsid w:val="000E55F0"/>
    <w:rsid w:val="000F1BBE"/>
    <w:rsid w:val="000F388F"/>
    <w:rsid w:val="00110F4F"/>
    <w:rsid w:val="001364ED"/>
    <w:rsid w:val="001447DB"/>
    <w:rsid w:val="00146B95"/>
    <w:rsid w:val="001573C0"/>
    <w:rsid w:val="00187877"/>
    <w:rsid w:val="001C67EF"/>
    <w:rsid w:val="001F05B4"/>
    <w:rsid w:val="001F4440"/>
    <w:rsid w:val="001F4668"/>
    <w:rsid w:val="00225EEA"/>
    <w:rsid w:val="00240526"/>
    <w:rsid w:val="00241879"/>
    <w:rsid w:val="00245405"/>
    <w:rsid w:val="00262014"/>
    <w:rsid w:val="002666EB"/>
    <w:rsid w:val="002970E0"/>
    <w:rsid w:val="002A5389"/>
    <w:rsid w:val="002B086E"/>
    <w:rsid w:val="002B4490"/>
    <w:rsid w:val="002D185E"/>
    <w:rsid w:val="002E6A23"/>
    <w:rsid w:val="003000CA"/>
    <w:rsid w:val="00310111"/>
    <w:rsid w:val="00321975"/>
    <w:rsid w:val="00365639"/>
    <w:rsid w:val="00387746"/>
    <w:rsid w:val="003A5541"/>
    <w:rsid w:val="003C2250"/>
    <w:rsid w:val="004040FE"/>
    <w:rsid w:val="004042AE"/>
    <w:rsid w:val="00434891"/>
    <w:rsid w:val="0044333A"/>
    <w:rsid w:val="0044381E"/>
    <w:rsid w:val="00445609"/>
    <w:rsid w:val="00464723"/>
    <w:rsid w:val="00465415"/>
    <w:rsid w:val="00465C0A"/>
    <w:rsid w:val="00466528"/>
    <w:rsid w:val="00474E4D"/>
    <w:rsid w:val="0048049F"/>
    <w:rsid w:val="004975F0"/>
    <w:rsid w:val="004B040C"/>
    <w:rsid w:val="004E761F"/>
    <w:rsid w:val="004F325E"/>
    <w:rsid w:val="004F58E7"/>
    <w:rsid w:val="0052485D"/>
    <w:rsid w:val="0052560C"/>
    <w:rsid w:val="005732EC"/>
    <w:rsid w:val="00574D8B"/>
    <w:rsid w:val="0058143C"/>
    <w:rsid w:val="005A2DB1"/>
    <w:rsid w:val="005B1272"/>
    <w:rsid w:val="005B53DD"/>
    <w:rsid w:val="005C2052"/>
    <w:rsid w:val="005F79E8"/>
    <w:rsid w:val="00615E25"/>
    <w:rsid w:val="006360A6"/>
    <w:rsid w:val="006441EF"/>
    <w:rsid w:val="006539E0"/>
    <w:rsid w:val="0065678D"/>
    <w:rsid w:val="00657ADF"/>
    <w:rsid w:val="006879EB"/>
    <w:rsid w:val="006A6DC8"/>
    <w:rsid w:val="006E01C7"/>
    <w:rsid w:val="006F2A8E"/>
    <w:rsid w:val="007413E6"/>
    <w:rsid w:val="00746495"/>
    <w:rsid w:val="00763FC3"/>
    <w:rsid w:val="00770D61"/>
    <w:rsid w:val="00792FC8"/>
    <w:rsid w:val="00796A6D"/>
    <w:rsid w:val="007B173F"/>
    <w:rsid w:val="007F0A44"/>
    <w:rsid w:val="008009DD"/>
    <w:rsid w:val="00805EF0"/>
    <w:rsid w:val="00811460"/>
    <w:rsid w:val="00820510"/>
    <w:rsid w:val="00895523"/>
    <w:rsid w:val="00900683"/>
    <w:rsid w:val="00903F91"/>
    <w:rsid w:val="00912E47"/>
    <w:rsid w:val="00932ED1"/>
    <w:rsid w:val="00951323"/>
    <w:rsid w:val="00967ACF"/>
    <w:rsid w:val="00973765"/>
    <w:rsid w:val="00982FB9"/>
    <w:rsid w:val="00991D5B"/>
    <w:rsid w:val="00992BFF"/>
    <w:rsid w:val="009B2CE6"/>
    <w:rsid w:val="009D2F40"/>
    <w:rsid w:val="009E1E27"/>
    <w:rsid w:val="009F5FA8"/>
    <w:rsid w:val="009F7D76"/>
    <w:rsid w:val="00A05CFB"/>
    <w:rsid w:val="00A12621"/>
    <w:rsid w:val="00A37C17"/>
    <w:rsid w:val="00A4584E"/>
    <w:rsid w:val="00AA4478"/>
    <w:rsid w:val="00AD3237"/>
    <w:rsid w:val="00AE6B29"/>
    <w:rsid w:val="00AF387A"/>
    <w:rsid w:val="00B27BBC"/>
    <w:rsid w:val="00B356B3"/>
    <w:rsid w:val="00B50B66"/>
    <w:rsid w:val="00B7550E"/>
    <w:rsid w:val="00BB56F1"/>
    <w:rsid w:val="00BC5CE5"/>
    <w:rsid w:val="00BC7D7A"/>
    <w:rsid w:val="00BD1CCE"/>
    <w:rsid w:val="00BD7014"/>
    <w:rsid w:val="00BE04C2"/>
    <w:rsid w:val="00BE6ABC"/>
    <w:rsid w:val="00C232CD"/>
    <w:rsid w:val="00C3694D"/>
    <w:rsid w:val="00C45ECF"/>
    <w:rsid w:val="00C52806"/>
    <w:rsid w:val="00C758FF"/>
    <w:rsid w:val="00C8121A"/>
    <w:rsid w:val="00C90A2B"/>
    <w:rsid w:val="00C91E0E"/>
    <w:rsid w:val="00CD1738"/>
    <w:rsid w:val="00CF251C"/>
    <w:rsid w:val="00CF7BBF"/>
    <w:rsid w:val="00D052B9"/>
    <w:rsid w:val="00D1168E"/>
    <w:rsid w:val="00D11F73"/>
    <w:rsid w:val="00D2569E"/>
    <w:rsid w:val="00D35A91"/>
    <w:rsid w:val="00D361BF"/>
    <w:rsid w:val="00D45162"/>
    <w:rsid w:val="00D47844"/>
    <w:rsid w:val="00D565F1"/>
    <w:rsid w:val="00D903D2"/>
    <w:rsid w:val="00DB0C76"/>
    <w:rsid w:val="00DE23CB"/>
    <w:rsid w:val="00E34079"/>
    <w:rsid w:val="00E47835"/>
    <w:rsid w:val="00E752F6"/>
    <w:rsid w:val="00E91C0C"/>
    <w:rsid w:val="00ED14E4"/>
    <w:rsid w:val="00ED239E"/>
    <w:rsid w:val="00EE51BF"/>
    <w:rsid w:val="00EF1B60"/>
    <w:rsid w:val="00EF4083"/>
    <w:rsid w:val="00EF457F"/>
    <w:rsid w:val="00F032CF"/>
    <w:rsid w:val="00F25F92"/>
    <w:rsid w:val="00F37BAF"/>
    <w:rsid w:val="00F47949"/>
    <w:rsid w:val="00F5256C"/>
    <w:rsid w:val="00F541CC"/>
    <w:rsid w:val="00F57F4B"/>
    <w:rsid w:val="00F86AA5"/>
    <w:rsid w:val="00FC3C14"/>
    <w:rsid w:val="00FD09D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375C67"/>
  <w15:docId w15:val="{AAB2DBC6-6C09-4AD2-97CD-D55B6DC53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C232CD"/>
    <w:rPr>
      <w:rFonts w:ascii="Calibri" w:eastAsia="Calibri" w:hAnsi="Calibri" w:cs="Calibri"/>
      <w:lang w:val="it-IT"/>
    </w:rPr>
  </w:style>
  <w:style w:type="paragraph" w:styleId="Titolo1">
    <w:name w:val="heading 1"/>
    <w:basedOn w:val="Normale"/>
    <w:link w:val="Titolo1Carattere"/>
    <w:uiPriority w:val="9"/>
    <w:qFormat/>
    <w:pPr>
      <w:ind w:left="266"/>
      <w:outlineLvl w:val="0"/>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Pr>
      <w:sz w:val="20"/>
      <w:szCs w:val="20"/>
    </w:rPr>
  </w:style>
  <w:style w:type="paragraph" w:styleId="Titolo">
    <w:name w:val="Title"/>
    <w:basedOn w:val="Normale"/>
    <w:uiPriority w:val="10"/>
    <w:qFormat/>
    <w:pPr>
      <w:spacing w:before="1"/>
      <w:ind w:left="266"/>
    </w:pPr>
    <w:rPr>
      <w:b/>
      <w:bCs/>
      <w:sz w:val="24"/>
      <w:szCs w:val="24"/>
    </w:rPr>
  </w:style>
  <w:style w:type="paragraph" w:styleId="Paragrafoelenco">
    <w:name w:val="List Paragraph"/>
    <w:basedOn w:val="Normale"/>
    <w:uiPriority w:val="1"/>
    <w:qFormat/>
    <w:pPr>
      <w:ind w:left="699" w:hanging="434"/>
    </w:pPr>
  </w:style>
  <w:style w:type="paragraph" w:customStyle="1" w:styleId="TableParagraph">
    <w:name w:val="Table Paragraph"/>
    <w:basedOn w:val="Normale"/>
    <w:uiPriority w:val="1"/>
    <w:qFormat/>
    <w:pPr>
      <w:jc w:val="center"/>
    </w:pPr>
  </w:style>
  <w:style w:type="paragraph" w:styleId="Intestazione">
    <w:name w:val="header"/>
    <w:basedOn w:val="Normale"/>
    <w:link w:val="IntestazioneCarattere"/>
    <w:uiPriority w:val="99"/>
    <w:unhideWhenUsed/>
    <w:rsid w:val="00A37C17"/>
    <w:pPr>
      <w:tabs>
        <w:tab w:val="center" w:pos="4819"/>
        <w:tab w:val="right" w:pos="9638"/>
      </w:tabs>
    </w:pPr>
  </w:style>
  <w:style w:type="character" w:customStyle="1" w:styleId="IntestazioneCarattere">
    <w:name w:val="Intestazione Carattere"/>
    <w:basedOn w:val="Carpredefinitoparagrafo"/>
    <w:link w:val="Intestazione"/>
    <w:uiPriority w:val="99"/>
    <w:rsid w:val="00A37C17"/>
    <w:rPr>
      <w:rFonts w:ascii="Calibri" w:eastAsia="Calibri" w:hAnsi="Calibri" w:cs="Calibri"/>
      <w:lang w:val="it-IT"/>
    </w:rPr>
  </w:style>
  <w:style w:type="paragraph" w:styleId="Pidipagina">
    <w:name w:val="footer"/>
    <w:basedOn w:val="Normale"/>
    <w:link w:val="PidipaginaCarattere"/>
    <w:uiPriority w:val="99"/>
    <w:unhideWhenUsed/>
    <w:rsid w:val="00A37C17"/>
    <w:pPr>
      <w:tabs>
        <w:tab w:val="center" w:pos="4819"/>
        <w:tab w:val="right" w:pos="9638"/>
      </w:tabs>
    </w:pPr>
  </w:style>
  <w:style w:type="character" w:customStyle="1" w:styleId="PidipaginaCarattere">
    <w:name w:val="Piè di pagina Carattere"/>
    <w:basedOn w:val="Carpredefinitoparagrafo"/>
    <w:link w:val="Pidipagina"/>
    <w:uiPriority w:val="99"/>
    <w:rsid w:val="00A37C17"/>
    <w:rPr>
      <w:rFonts w:ascii="Calibri" w:eastAsia="Calibri" w:hAnsi="Calibri" w:cs="Calibri"/>
      <w:lang w:val="it-IT"/>
    </w:rPr>
  </w:style>
  <w:style w:type="character" w:customStyle="1" w:styleId="Titolo1Carattere">
    <w:name w:val="Titolo 1 Carattere"/>
    <w:basedOn w:val="Carpredefinitoparagrafo"/>
    <w:link w:val="Titolo1"/>
    <w:uiPriority w:val="9"/>
    <w:rsid w:val="00C232CD"/>
    <w:rPr>
      <w:rFonts w:ascii="Calibri" w:eastAsia="Calibri" w:hAnsi="Calibri" w:cs="Calibri"/>
      <w:b/>
      <w:bCs/>
      <w:sz w:val="20"/>
      <w:szCs w:val="20"/>
      <w:lang w:val="it-IT"/>
    </w:rPr>
  </w:style>
  <w:style w:type="character" w:customStyle="1" w:styleId="CorpotestoCarattere">
    <w:name w:val="Corpo testo Carattere"/>
    <w:basedOn w:val="Carpredefinitoparagrafo"/>
    <w:link w:val="Corpotesto"/>
    <w:uiPriority w:val="1"/>
    <w:rsid w:val="00C232CD"/>
    <w:rPr>
      <w:rFonts w:ascii="Calibri" w:eastAsia="Calibri" w:hAnsi="Calibri" w:cs="Calibri"/>
      <w:sz w:val="20"/>
      <w:szCs w:val="20"/>
      <w:lang w:val="it-IT"/>
    </w:rPr>
  </w:style>
  <w:style w:type="paragraph" w:styleId="Testofumetto">
    <w:name w:val="Balloon Text"/>
    <w:basedOn w:val="Normale"/>
    <w:link w:val="TestofumettoCarattere"/>
    <w:uiPriority w:val="99"/>
    <w:semiHidden/>
    <w:unhideWhenUsed/>
    <w:rsid w:val="006539E0"/>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539E0"/>
    <w:rPr>
      <w:rFonts w:ascii="Segoe UI" w:eastAsia="Calibri" w:hAnsi="Segoe UI" w:cs="Segoe UI"/>
      <w:sz w:val="18"/>
      <w:szCs w:val="18"/>
      <w:lang w:val="it-IT"/>
    </w:rPr>
  </w:style>
  <w:style w:type="table" w:styleId="Grigliatabella">
    <w:name w:val="Table Grid"/>
    <w:basedOn w:val="Tabellanormale"/>
    <w:uiPriority w:val="39"/>
    <w:rsid w:val="00D35A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37FB4-97B3-4CFC-9152-6F3769199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3</Pages>
  <Words>727</Words>
  <Characters>4144</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ID 2257 - Somm.ne lavoro Sogei_All. 10 - Schema di Offerta Tecnica</vt:lpstr>
    </vt:vector>
  </TitlesOfParts>
  <Company/>
  <LinksUpToDate>false</LinksUpToDate>
  <CharactersWithSpaces>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 2257 - Somm.ne lavoro Sogei_All. 10 - Schema di Offerta Tecnica</dc:title>
  <dc:creator>benedetta.patane</dc:creator>
  <cp:lastModifiedBy>Paola Gianesini</cp:lastModifiedBy>
  <cp:revision>60</cp:revision>
  <cp:lastPrinted>2022-09-26T11:25:00Z</cp:lastPrinted>
  <dcterms:created xsi:type="dcterms:W3CDTF">2022-09-12T06:10:00Z</dcterms:created>
  <dcterms:modified xsi:type="dcterms:W3CDTF">2023-05-26T06:43:00Z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2020-04-14T00:00:00Z</vt:filetime>
  </property>
  <property fmtid="{D5CDD505-2E9C-101B-9397-08002B2CF9AE}" pid="3" name="Creator">
    <vt:lpwstr>Nuance PDF Create</vt:lpwstr>
  </property>
  <property fmtid="{D5CDD505-2E9C-101B-9397-08002B2CF9AE}" pid="4" name="LastSaved">
    <vt:filetime>2022-06-02T00:00:00Z</vt:filetime>
  </property>
</Properties>
</file>